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6A30DE" w:rsidRDefault="00976992" w:rsidP="00976992">
      <w:pPr>
        <w:snapToGrid w:val="0"/>
        <w:spacing w:line="540" w:lineRule="exact"/>
        <w:jc w:val="center"/>
        <w:rPr>
          <w:rFonts w:ascii="Arial Narrow" w:eastAsia="黑体" w:hAnsi="Arial Narrow"/>
          <w:b/>
          <w:sz w:val="36"/>
          <w:szCs w:val="36"/>
        </w:rPr>
      </w:pPr>
      <w:r w:rsidRPr="006E1DB3">
        <w:rPr>
          <w:rFonts w:ascii="Arial Narrow" w:eastAsia="黑体" w:hAnsi="Arial Narrow" w:hint="eastAsia"/>
          <w:b/>
          <w:sz w:val="36"/>
          <w:szCs w:val="36"/>
        </w:rPr>
        <w:t>201</w:t>
      </w:r>
      <w:r>
        <w:rPr>
          <w:rFonts w:ascii="Arial Narrow" w:eastAsia="黑体" w:hAnsi="Arial Narrow" w:hint="eastAsia"/>
          <w:b/>
          <w:sz w:val="36"/>
          <w:szCs w:val="36"/>
        </w:rPr>
        <w:t>9</w:t>
      </w:r>
      <w:r w:rsidRPr="006A30DE">
        <w:rPr>
          <w:rFonts w:ascii="Arial Narrow" w:eastAsia="黑体" w:hAnsi="Arial Narrow" w:hint="eastAsia"/>
          <w:b/>
          <w:sz w:val="36"/>
          <w:szCs w:val="36"/>
        </w:rPr>
        <w:t>年云南省职业</w:t>
      </w:r>
      <w:r>
        <w:rPr>
          <w:rFonts w:ascii="Arial Narrow" w:eastAsia="黑体" w:hAnsi="Arial Narrow" w:hint="eastAsia"/>
          <w:b/>
          <w:sz w:val="36"/>
          <w:szCs w:val="36"/>
        </w:rPr>
        <w:t>院校</w:t>
      </w:r>
      <w:r w:rsidRPr="006A30DE">
        <w:rPr>
          <w:rFonts w:ascii="Arial Narrow" w:eastAsia="黑体" w:hAnsi="Arial Narrow" w:hint="eastAsia"/>
          <w:b/>
          <w:sz w:val="36"/>
          <w:szCs w:val="36"/>
        </w:rPr>
        <w:t>技能大赛</w:t>
      </w:r>
    </w:p>
    <w:p w:rsidR="00380FB2" w:rsidRDefault="00380FB2" w:rsidP="00976992">
      <w:pPr>
        <w:snapToGrid w:val="0"/>
        <w:spacing w:line="540" w:lineRule="exact"/>
        <w:jc w:val="center"/>
        <w:rPr>
          <w:rFonts w:ascii="Arial Narrow" w:eastAsia="黑体" w:hAnsi="Arial Narrow" w:hint="eastAsia"/>
          <w:b/>
          <w:sz w:val="36"/>
          <w:szCs w:val="36"/>
          <w:u w:val="single"/>
        </w:rPr>
      </w:pPr>
      <w:r w:rsidRPr="00380FB2">
        <w:rPr>
          <w:rFonts w:ascii="Arial Narrow" w:eastAsia="黑体" w:hAnsi="Arial Narrow" w:hint="eastAsia"/>
          <w:b/>
          <w:sz w:val="36"/>
          <w:szCs w:val="36"/>
          <w:u w:val="single"/>
        </w:rPr>
        <w:t>“华衡检测杯”</w:t>
      </w:r>
      <w:r w:rsidR="00976992" w:rsidRPr="000E7E56">
        <w:rPr>
          <w:rFonts w:ascii="Arial Narrow" w:eastAsia="黑体" w:hAnsi="Arial Narrow" w:hint="eastAsia"/>
          <w:b/>
          <w:sz w:val="36"/>
          <w:szCs w:val="36"/>
          <w:u w:val="single"/>
        </w:rPr>
        <w:t>农产品质量安全检测</w:t>
      </w:r>
    </w:p>
    <w:p w:rsidR="00976992" w:rsidRPr="00380FB2" w:rsidRDefault="0045069F" w:rsidP="00380FB2">
      <w:pPr>
        <w:snapToGrid w:val="0"/>
        <w:spacing w:line="540" w:lineRule="exact"/>
        <w:jc w:val="center"/>
        <w:rPr>
          <w:rFonts w:ascii="Arial Narrow" w:eastAsia="黑体" w:hAnsi="Arial Narrow"/>
          <w:b/>
          <w:sz w:val="36"/>
          <w:szCs w:val="36"/>
          <w:u w:val="single"/>
        </w:rPr>
      </w:pPr>
      <w:r>
        <w:rPr>
          <w:rFonts w:ascii="Arial Narrow" w:eastAsia="黑体" w:hAnsi="Arial Narrow" w:hint="eastAsia"/>
          <w:b/>
          <w:sz w:val="36"/>
          <w:szCs w:val="36"/>
          <w:u w:val="single"/>
        </w:rPr>
        <w:t>（</w:t>
      </w:r>
      <w:r w:rsidRPr="000E7E56">
        <w:rPr>
          <w:rFonts w:ascii="Arial Narrow" w:eastAsia="黑体" w:hAnsi="Arial Narrow"/>
          <w:b/>
          <w:sz w:val="36"/>
          <w:szCs w:val="36"/>
          <w:u w:val="single"/>
        </w:rPr>
        <w:t>蔬菜中农药残留量检测</w:t>
      </w:r>
      <w:r>
        <w:rPr>
          <w:rFonts w:ascii="Arial Narrow" w:eastAsia="黑体" w:hAnsi="Arial Narrow" w:hint="eastAsia"/>
          <w:b/>
          <w:sz w:val="36"/>
          <w:szCs w:val="36"/>
          <w:u w:val="single"/>
        </w:rPr>
        <w:t>）</w:t>
      </w:r>
      <w:r w:rsidR="00DA1FEF" w:rsidRPr="00380FB2">
        <w:rPr>
          <w:rFonts w:ascii="Arial Narrow" w:eastAsia="黑体" w:hAnsi="Arial Narrow" w:hint="eastAsia"/>
          <w:b/>
          <w:sz w:val="36"/>
          <w:szCs w:val="36"/>
          <w:u w:val="single"/>
        </w:rPr>
        <w:t>个人赛</w:t>
      </w:r>
      <w:r w:rsidR="00976992" w:rsidRPr="000E7E56">
        <w:rPr>
          <w:rFonts w:ascii="Arial Narrow" w:eastAsia="黑体" w:hAnsi="Arial Narrow" w:hint="eastAsia"/>
          <w:b/>
          <w:sz w:val="36"/>
          <w:szCs w:val="36"/>
        </w:rPr>
        <w:t>竞赛</w:t>
      </w:r>
      <w:r w:rsidR="00976992" w:rsidRPr="000E7E56">
        <w:rPr>
          <w:rFonts w:ascii="Arial Narrow" w:eastAsia="黑体" w:hAnsi="Arial Narrow"/>
          <w:b/>
          <w:sz w:val="36"/>
          <w:szCs w:val="36"/>
        </w:rPr>
        <w:t>规程</w:t>
      </w: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Default="00976992" w:rsidP="00976992">
      <w:pPr>
        <w:snapToGrid w:val="0"/>
        <w:spacing w:line="540" w:lineRule="exact"/>
        <w:jc w:val="center"/>
        <w:rPr>
          <w:rFonts w:ascii="Arial Narrow" w:eastAsia="黑体" w:hAnsi="Arial Narrow"/>
          <w:b/>
          <w:sz w:val="36"/>
          <w:szCs w:val="36"/>
        </w:rPr>
      </w:pPr>
    </w:p>
    <w:p w:rsidR="00976992" w:rsidRPr="00592F90" w:rsidRDefault="00BE5F4E" w:rsidP="00976992">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主办单位：</w:t>
      </w:r>
      <w:r w:rsidR="00976992">
        <w:rPr>
          <w:rFonts w:ascii="Arial Narrow" w:eastAsia="黑体" w:hAnsi="Arial Narrow" w:hint="eastAsia"/>
          <w:b/>
          <w:sz w:val="36"/>
          <w:szCs w:val="36"/>
        </w:rPr>
        <w:t>云南省教育厅</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协办单位</w:t>
      </w:r>
      <w:r w:rsidR="00BE5F4E">
        <w:rPr>
          <w:rFonts w:ascii="Arial Narrow" w:eastAsia="黑体" w:hAnsi="Arial Narrow" w:hint="eastAsia"/>
          <w:b/>
          <w:sz w:val="36"/>
          <w:szCs w:val="36"/>
        </w:rPr>
        <w:t>：</w:t>
      </w:r>
      <w:r w:rsidRPr="00592F90">
        <w:rPr>
          <w:rFonts w:ascii="Arial Narrow" w:eastAsia="黑体" w:hAnsi="Arial Narrow" w:hint="eastAsia"/>
          <w:b/>
          <w:sz w:val="36"/>
          <w:szCs w:val="36"/>
        </w:rPr>
        <w:t>云南省高等职业院校实践</w:t>
      </w:r>
      <w:r>
        <w:rPr>
          <w:rFonts w:ascii="Arial Narrow" w:eastAsia="黑体" w:hAnsi="Arial Narrow" w:hint="eastAsia"/>
          <w:b/>
          <w:sz w:val="36"/>
          <w:szCs w:val="36"/>
        </w:rPr>
        <w:t>教学指导委员会</w:t>
      </w:r>
    </w:p>
    <w:p w:rsidR="00976992" w:rsidRPr="00592F90" w:rsidRDefault="00976992" w:rsidP="00976992">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承办单位</w:t>
      </w:r>
      <w:r w:rsidR="00BE5F4E">
        <w:rPr>
          <w:rFonts w:ascii="Arial Narrow" w:eastAsia="黑体" w:hAnsi="Arial Narrow" w:hint="eastAsia"/>
          <w:b/>
          <w:sz w:val="36"/>
          <w:szCs w:val="36"/>
        </w:rPr>
        <w:t>：</w:t>
      </w:r>
      <w:r>
        <w:rPr>
          <w:rFonts w:ascii="Arial Narrow" w:eastAsia="黑体" w:hAnsi="Arial Narrow" w:hint="eastAsia"/>
          <w:b/>
          <w:sz w:val="36"/>
          <w:szCs w:val="36"/>
        </w:rPr>
        <w:t>云南农业职业技术学院</w:t>
      </w:r>
    </w:p>
    <w:p w:rsidR="009D1A4B" w:rsidRDefault="00976992" w:rsidP="009D1A4B">
      <w:pPr>
        <w:snapToGrid w:val="0"/>
        <w:spacing w:line="540" w:lineRule="exact"/>
        <w:jc w:val="left"/>
        <w:rPr>
          <w:rFonts w:ascii="Arial Narrow" w:eastAsia="黑体" w:hAnsi="Arial Narrow"/>
          <w:b/>
          <w:sz w:val="36"/>
          <w:szCs w:val="36"/>
        </w:rPr>
      </w:pPr>
      <w:r w:rsidRPr="00592F90">
        <w:rPr>
          <w:rFonts w:ascii="Arial Narrow" w:eastAsia="黑体" w:hAnsi="Arial Narrow" w:hint="eastAsia"/>
          <w:b/>
          <w:sz w:val="36"/>
          <w:szCs w:val="36"/>
        </w:rPr>
        <w:t>合作单位</w:t>
      </w:r>
      <w:r w:rsidR="00BE5F4E">
        <w:rPr>
          <w:rFonts w:ascii="Arial Narrow" w:eastAsia="黑体" w:hAnsi="Arial Narrow" w:hint="eastAsia"/>
          <w:b/>
          <w:sz w:val="36"/>
          <w:szCs w:val="36"/>
        </w:rPr>
        <w:t>：</w:t>
      </w:r>
      <w:r w:rsidR="009D1A4B">
        <w:rPr>
          <w:rFonts w:ascii="Arial Narrow" w:eastAsia="黑体" w:hAnsi="Arial Narrow" w:hint="eastAsia"/>
          <w:b/>
          <w:sz w:val="36"/>
          <w:szCs w:val="36"/>
        </w:rPr>
        <w:t>云南华衡检测技术股份有限公司</w:t>
      </w:r>
    </w:p>
    <w:p w:rsidR="00976992" w:rsidRDefault="009D1A4B" w:rsidP="00BE5F4E">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 xml:space="preserve">          </w:t>
      </w:r>
      <w:r w:rsidR="00976992">
        <w:rPr>
          <w:rFonts w:ascii="Arial Narrow" w:eastAsia="黑体" w:hAnsi="Arial Narrow" w:hint="eastAsia"/>
          <w:b/>
          <w:sz w:val="36"/>
          <w:szCs w:val="36"/>
        </w:rPr>
        <w:t>云南同创检测技术股份有限公司</w:t>
      </w:r>
    </w:p>
    <w:p w:rsidR="00A64674" w:rsidRPr="00BE5F4E" w:rsidRDefault="00AF6335" w:rsidP="004272AB">
      <w:pPr>
        <w:snapToGrid w:val="0"/>
        <w:spacing w:line="540" w:lineRule="exact"/>
        <w:ind w:firstLineChars="495" w:firstLine="1789"/>
        <w:jc w:val="left"/>
        <w:rPr>
          <w:rFonts w:ascii="Arial Narrow" w:eastAsia="黑体" w:hAnsi="Arial Narrow"/>
          <w:b/>
          <w:sz w:val="36"/>
          <w:szCs w:val="36"/>
        </w:rPr>
      </w:pPr>
      <w:r>
        <w:rPr>
          <w:rFonts w:ascii="Arial Narrow" w:eastAsia="黑体" w:hAnsi="Arial Narrow" w:hint="eastAsia"/>
          <w:b/>
          <w:sz w:val="36"/>
          <w:szCs w:val="36"/>
        </w:rPr>
        <w:t>昆明全和科技有限公司</w:t>
      </w:r>
    </w:p>
    <w:p w:rsidR="0028159C" w:rsidRPr="0055456F" w:rsidRDefault="0028159C" w:rsidP="0028159C">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依托行指委：农业职业教育教学指导委员会</w:t>
      </w:r>
    </w:p>
    <w:p w:rsidR="0028159C" w:rsidRPr="0055456F" w:rsidRDefault="0028159C" w:rsidP="0028159C">
      <w:pPr>
        <w:snapToGrid w:val="0"/>
        <w:spacing w:line="540" w:lineRule="exact"/>
        <w:jc w:val="left"/>
        <w:rPr>
          <w:rFonts w:ascii="Arial Narrow" w:eastAsia="黑体" w:hAnsi="Arial Narrow"/>
          <w:b/>
          <w:sz w:val="36"/>
          <w:szCs w:val="36"/>
        </w:rPr>
      </w:pPr>
      <w:r w:rsidRPr="0055456F">
        <w:rPr>
          <w:rFonts w:ascii="Arial Narrow" w:eastAsia="黑体" w:hAnsi="Arial Narrow" w:hint="eastAsia"/>
          <w:b/>
          <w:sz w:val="36"/>
          <w:szCs w:val="36"/>
        </w:rPr>
        <w:t>行指委主任：田应华</w:t>
      </w:r>
    </w:p>
    <w:p w:rsidR="0028159C" w:rsidRPr="0055456F" w:rsidRDefault="0028159C" w:rsidP="0028159C">
      <w:pPr>
        <w:snapToGrid w:val="0"/>
        <w:spacing w:line="540" w:lineRule="exact"/>
        <w:jc w:val="left"/>
        <w:rPr>
          <w:rFonts w:ascii="Arial Narrow" w:eastAsia="黑体" w:hAnsi="Arial Narrow"/>
          <w:b/>
          <w:sz w:val="36"/>
          <w:szCs w:val="36"/>
        </w:rPr>
      </w:pPr>
      <w:r>
        <w:rPr>
          <w:rFonts w:ascii="Arial Narrow" w:eastAsia="黑体" w:hAnsi="Arial Narrow" w:hint="eastAsia"/>
          <w:b/>
          <w:sz w:val="36"/>
          <w:szCs w:val="36"/>
        </w:rPr>
        <w:t>赛项</w:t>
      </w:r>
      <w:r w:rsidRPr="0055456F">
        <w:rPr>
          <w:rFonts w:ascii="Arial Narrow" w:eastAsia="黑体" w:hAnsi="Arial Narrow" w:hint="eastAsia"/>
          <w:b/>
          <w:sz w:val="36"/>
          <w:szCs w:val="36"/>
        </w:rPr>
        <w:t>负责人：张怀辉</w:t>
      </w:r>
    </w:p>
    <w:p w:rsidR="00976992" w:rsidRPr="0028159C" w:rsidRDefault="00976992" w:rsidP="00976992"/>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Default="00976992" w:rsidP="00976992">
      <w:pPr>
        <w:rPr>
          <w:lang w:val="zh-CN"/>
        </w:rPr>
      </w:pPr>
    </w:p>
    <w:p w:rsidR="00976992" w:rsidRPr="00F61AC0" w:rsidRDefault="00976992" w:rsidP="00F61AC0">
      <w:pPr>
        <w:snapToGrid w:val="0"/>
        <w:spacing w:line="540" w:lineRule="exact"/>
        <w:jc w:val="center"/>
        <w:rPr>
          <w:rFonts w:ascii="Arial Narrow" w:eastAsia="黑体" w:hAnsi="Arial Narrow"/>
          <w:b/>
          <w:sz w:val="36"/>
          <w:szCs w:val="36"/>
        </w:rPr>
      </w:pPr>
      <w:r w:rsidRPr="00A642F0">
        <w:rPr>
          <w:rFonts w:ascii="Arial Narrow" w:eastAsia="黑体" w:hAnsi="Arial Narrow" w:hint="eastAsia"/>
          <w:b/>
          <w:sz w:val="36"/>
          <w:szCs w:val="36"/>
        </w:rPr>
        <w:t>二</w:t>
      </w:r>
      <w:r w:rsidRPr="00A642F0">
        <w:rPr>
          <w:rFonts w:ascii="Arial Narrow" w:eastAsia="黑体" w:hAnsi="Arial Narrow" w:hint="eastAsia"/>
          <w:b/>
          <w:sz w:val="36"/>
          <w:szCs w:val="36"/>
        </w:rPr>
        <w:t>0</w:t>
      </w:r>
      <w:r w:rsidRPr="00A642F0">
        <w:rPr>
          <w:rFonts w:ascii="Arial Narrow" w:eastAsia="黑体" w:hAnsi="Arial Narrow" w:hint="eastAsia"/>
          <w:b/>
          <w:sz w:val="36"/>
          <w:szCs w:val="36"/>
        </w:rPr>
        <w:t>一</w:t>
      </w:r>
      <w:r w:rsidR="0028159C">
        <w:rPr>
          <w:rFonts w:ascii="Arial Narrow" w:eastAsia="黑体" w:hAnsi="Arial Narrow" w:hint="eastAsia"/>
          <w:b/>
          <w:sz w:val="36"/>
          <w:szCs w:val="36"/>
        </w:rPr>
        <w:t>九</w:t>
      </w:r>
      <w:r w:rsidRPr="00A642F0">
        <w:rPr>
          <w:rFonts w:ascii="Arial Narrow" w:eastAsia="黑体" w:hAnsi="Arial Narrow" w:hint="eastAsia"/>
          <w:b/>
          <w:sz w:val="36"/>
          <w:szCs w:val="36"/>
        </w:rPr>
        <w:t>年</w:t>
      </w:r>
      <w:r w:rsidR="0028159C">
        <w:rPr>
          <w:rFonts w:ascii="Arial Narrow" w:eastAsia="黑体" w:hAnsi="Arial Narrow" w:hint="eastAsia"/>
          <w:b/>
          <w:sz w:val="36"/>
          <w:szCs w:val="36"/>
        </w:rPr>
        <w:t>二</w:t>
      </w:r>
      <w:r w:rsidRPr="00A642F0">
        <w:rPr>
          <w:rFonts w:ascii="Arial Narrow" w:eastAsia="黑体" w:hAnsi="Arial Narrow" w:hint="eastAsia"/>
          <w:b/>
          <w:sz w:val="36"/>
          <w:szCs w:val="36"/>
        </w:rPr>
        <w:t>月</w:t>
      </w:r>
    </w:p>
    <w:p w:rsidR="00976992" w:rsidRPr="002E34F2" w:rsidRDefault="00976992" w:rsidP="00976992">
      <w:pPr>
        <w:pStyle w:val="TOC"/>
        <w:jc w:val="center"/>
        <w:rPr>
          <w:color w:val="auto"/>
          <w:sz w:val="52"/>
          <w:szCs w:val="52"/>
        </w:rPr>
      </w:pPr>
      <w:r w:rsidRPr="002E34F2">
        <w:rPr>
          <w:color w:val="auto"/>
          <w:sz w:val="52"/>
          <w:szCs w:val="52"/>
          <w:lang w:val="zh-CN"/>
        </w:rPr>
        <w:lastRenderedPageBreak/>
        <w:t>目</w:t>
      </w:r>
      <w:r w:rsidRPr="002E34F2">
        <w:rPr>
          <w:rFonts w:hint="eastAsia"/>
          <w:color w:val="auto"/>
          <w:sz w:val="52"/>
          <w:szCs w:val="52"/>
          <w:lang w:val="zh-CN"/>
        </w:rPr>
        <w:t xml:space="preserve">     </w:t>
      </w:r>
      <w:r w:rsidRPr="002E34F2">
        <w:rPr>
          <w:color w:val="auto"/>
          <w:sz w:val="52"/>
          <w:szCs w:val="52"/>
          <w:lang w:val="zh-CN"/>
        </w:rPr>
        <w:t>录</w:t>
      </w:r>
    </w:p>
    <w:p w:rsidR="005F19F8" w:rsidRDefault="00D34B12">
      <w:pPr>
        <w:pStyle w:val="10"/>
        <w:tabs>
          <w:tab w:val="right" w:leader="dot" w:pos="8296"/>
        </w:tabs>
        <w:rPr>
          <w:rFonts w:asciiTheme="minorHAnsi" w:eastAsiaTheme="minorEastAsia" w:hAnsiTheme="minorHAnsi" w:cstheme="minorBidi"/>
          <w:noProof/>
          <w:kern w:val="2"/>
          <w:sz w:val="21"/>
        </w:rPr>
      </w:pPr>
      <w:r w:rsidRPr="00D34B12">
        <w:fldChar w:fldCharType="begin"/>
      </w:r>
      <w:r w:rsidR="00976992">
        <w:instrText xml:space="preserve"> TOC \o "1-3" \h \z \u </w:instrText>
      </w:r>
      <w:r w:rsidRPr="00D34B12">
        <w:fldChar w:fldCharType="separate"/>
      </w:r>
      <w:hyperlink w:anchor="_Toc1816696" w:history="1">
        <w:r w:rsidR="005F19F8" w:rsidRPr="00863036">
          <w:rPr>
            <w:rStyle w:val="a6"/>
            <w:rFonts w:ascii="Times New Roman" w:hAnsi="宋体" w:hint="eastAsia"/>
            <w:b/>
            <w:noProof/>
          </w:rPr>
          <w:t>一、赛项名称</w:t>
        </w:r>
        <w:r w:rsidR="005F19F8">
          <w:rPr>
            <w:noProof/>
            <w:webHidden/>
          </w:rPr>
          <w:tab/>
        </w:r>
        <w:r>
          <w:rPr>
            <w:noProof/>
            <w:webHidden/>
          </w:rPr>
          <w:fldChar w:fldCharType="begin"/>
        </w:r>
        <w:r w:rsidR="005F19F8">
          <w:rPr>
            <w:noProof/>
            <w:webHidden/>
          </w:rPr>
          <w:instrText xml:space="preserve"> PAGEREF _Toc1816696 \h </w:instrText>
        </w:r>
        <w:r>
          <w:rPr>
            <w:noProof/>
            <w:webHidden/>
          </w:rPr>
        </w:r>
        <w:r>
          <w:rPr>
            <w:noProof/>
            <w:webHidden/>
          </w:rPr>
          <w:fldChar w:fldCharType="separate"/>
        </w:r>
        <w:r w:rsidR="005F19F8">
          <w:rPr>
            <w:noProof/>
            <w:webHidden/>
          </w:rPr>
          <w:t>2</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697" w:history="1">
        <w:r w:rsidR="005F19F8" w:rsidRPr="00863036">
          <w:rPr>
            <w:rStyle w:val="a6"/>
            <w:rFonts w:ascii="Times New Roman" w:hAnsi="宋体" w:hint="eastAsia"/>
            <w:b/>
            <w:noProof/>
          </w:rPr>
          <w:t>二、竞赛目的</w:t>
        </w:r>
        <w:r w:rsidR="005F19F8">
          <w:rPr>
            <w:noProof/>
            <w:webHidden/>
          </w:rPr>
          <w:tab/>
        </w:r>
        <w:r>
          <w:rPr>
            <w:noProof/>
            <w:webHidden/>
          </w:rPr>
          <w:fldChar w:fldCharType="begin"/>
        </w:r>
        <w:r w:rsidR="005F19F8">
          <w:rPr>
            <w:noProof/>
            <w:webHidden/>
          </w:rPr>
          <w:instrText xml:space="preserve"> PAGEREF _Toc1816697 \h </w:instrText>
        </w:r>
        <w:r>
          <w:rPr>
            <w:noProof/>
            <w:webHidden/>
          </w:rPr>
        </w:r>
        <w:r>
          <w:rPr>
            <w:noProof/>
            <w:webHidden/>
          </w:rPr>
          <w:fldChar w:fldCharType="separate"/>
        </w:r>
        <w:r w:rsidR="005F19F8">
          <w:rPr>
            <w:noProof/>
            <w:webHidden/>
          </w:rPr>
          <w:t>3</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698" w:history="1">
        <w:r w:rsidR="005F19F8" w:rsidRPr="00863036">
          <w:rPr>
            <w:rStyle w:val="a6"/>
            <w:rFonts w:ascii="Times New Roman" w:hAnsi="宋体" w:hint="eastAsia"/>
            <w:b/>
            <w:noProof/>
          </w:rPr>
          <w:t>三、赛项设计原则</w:t>
        </w:r>
        <w:r w:rsidR="005F19F8">
          <w:rPr>
            <w:noProof/>
            <w:webHidden/>
          </w:rPr>
          <w:tab/>
        </w:r>
        <w:r>
          <w:rPr>
            <w:noProof/>
            <w:webHidden/>
          </w:rPr>
          <w:fldChar w:fldCharType="begin"/>
        </w:r>
        <w:r w:rsidR="005F19F8">
          <w:rPr>
            <w:noProof/>
            <w:webHidden/>
          </w:rPr>
          <w:instrText xml:space="preserve"> PAGEREF _Toc1816698 \h </w:instrText>
        </w:r>
        <w:r>
          <w:rPr>
            <w:noProof/>
            <w:webHidden/>
          </w:rPr>
        </w:r>
        <w:r>
          <w:rPr>
            <w:noProof/>
            <w:webHidden/>
          </w:rPr>
          <w:fldChar w:fldCharType="separate"/>
        </w:r>
        <w:r w:rsidR="005F19F8">
          <w:rPr>
            <w:noProof/>
            <w:webHidden/>
          </w:rPr>
          <w:t>3</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699" w:history="1">
        <w:r w:rsidR="005F19F8" w:rsidRPr="00863036">
          <w:rPr>
            <w:rStyle w:val="a6"/>
            <w:rFonts w:ascii="Times New Roman" w:hAnsi="宋体" w:hint="eastAsia"/>
            <w:b/>
            <w:noProof/>
          </w:rPr>
          <w:t>四、竞赛方式</w:t>
        </w:r>
        <w:r w:rsidR="005F19F8">
          <w:rPr>
            <w:noProof/>
            <w:webHidden/>
          </w:rPr>
          <w:tab/>
        </w:r>
        <w:r>
          <w:rPr>
            <w:noProof/>
            <w:webHidden/>
          </w:rPr>
          <w:fldChar w:fldCharType="begin"/>
        </w:r>
        <w:r w:rsidR="005F19F8">
          <w:rPr>
            <w:noProof/>
            <w:webHidden/>
          </w:rPr>
          <w:instrText xml:space="preserve"> PAGEREF _Toc1816699 \h </w:instrText>
        </w:r>
        <w:r>
          <w:rPr>
            <w:noProof/>
            <w:webHidden/>
          </w:rPr>
        </w:r>
        <w:r>
          <w:rPr>
            <w:noProof/>
            <w:webHidden/>
          </w:rPr>
          <w:fldChar w:fldCharType="separate"/>
        </w:r>
        <w:r w:rsidR="005F19F8">
          <w:rPr>
            <w:noProof/>
            <w:webHidden/>
          </w:rPr>
          <w:t>4</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0" w:history="1">
        <w:r w:rsidR="005F19F8" w:rsidRPr="00863036">
          <w:rPr>
            <w:rStyle w:val="a6"/>
            <w:rFonts w:ascii="Times New Roman" w:hAnsi="宋体" w:hint="eastAsia"/>
            <w:b/>
            <w:noProof/>
          </w:rPr>
          <w:t>五、竞赛内容</w:t>
        </w:r>
        <w:r w:rsidR="005F19F8">
          <w:rPr>
            <w:noProof/>
            <w:webHidden/>
          </w:rPr>
          <w:tab/>
        </w:r>
        <w:r>
          <w:rPr>
            <w:noProof/>
            <w:webHidden/>
          </w:rPr>
          <w:fldChar w:fldCharType="begin"/>
        </w:r>
        <w:r w:rsidR="005F19F8">
          <w:rPr>
            <w:noProof/>
            <w:webHidden/>
          </w:rPr>
          <w:instrText xml:space="preserve"> PAGEREF _Toc1816700 \h </w:instrText>
        </w:r>
        <w:r>
          <w:rPr>
            <w:noProof/>
            <w:webHidden/>
          </w:rPr>
        </w:r>
        <w:r>
          <w:rPr>
            <w:noProof/>
            <w:webHidden/>
          </w:rPr>
          <w:fldChar w:fldCharType="separate"/>
        </w:r>
        <w:r w:rsidR="005F19F8">
          <w:rPr>
            <w:noProof/>
            <w:webHidden/>
          </w:rPr>
          <w:t>4</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1" w:history="1">
        <w:r w:rsidR="005F19F8" w:rsidRPr="00863036">
          <w:rPr>
            <w:rStyle w:val="a6"/>
            <w:rFonts w:ascii="Times New Roman" w:hAnsi="宋体" w:hint="eastAsia"/>
            <w:b/>
            <w:noProof/>
          </w:rPr>
          <w:t>六、竞赛试题</w:t>
        </w:r>
        <w:r w:rsidR="005F19F8">
          <w:rPr>
            <w:noProof/>
            <w:webHidden/>
          </w:rPr>
          <w:tab/>
        </w:r>
        <w:r>
          <w:rPr>
            <w:noProof/>
            <w:webHidden/>
          </w:rPr>
          <w:fldChar w:fldCharType="begin"/>
        </w:r>
        <w:r w:rsidR="005F19F8">
          <w:rPr>
            <w:noProof/>
            <w:webHidden/>
          </w:rPr>
          <w:instrText xml:space="preserve"> PAGEREF _Toc1816701 \h </w:instrText>
        </w:r>
        <w:r>
          <w:rPr>
            <w:noProof/>
            <w:webHidden/>
          </w:rPr>
        </w:r>
        <w:r>
          <w:rPr>
            <w:noProof/>
            <w:webHidden/>
          </w:rPr>
          <w:fldChar w:fldCharType="separate"/>
        </w:r>
        <w:r w:rsidR="005F19F8">
          <w:rPr>
            <w:noProof/>
            <w:webHidden/>
          </w:rPr>
          <w:t>4</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2" w:history="1">
        <w:r w:rsidR="005F19F8" w:rsidRPr="00863036">
          <w:rPr>
            <w:rStyle w:val="a6"/>
            <w:rFonts w:ascii="Times New Roman" w:hAnsi="宋体" w:hint="eastAsia"/>
            <w:b/>
            <w:noProof/>
          </w:rPr>
          <w:t>七、竞赛流程</w:t>
        </w:r>
        <w:r w:rsidR="005F19F8">
          <w:rPr>
            <w:noProof/>
            <w:webHidden/>
          </w:rPr>
          <w:tab/>
        </w:r>
        <w:r>
          <w:rPr>
            <w:noProof/>
            <w:webHidden/>
          </w:rPr>
          <w:fldChar w:fldCharType="begin"/>
        </w:r>
        <w:r w:rsidR="005F19F8">
          <w:rPr>
            <w:noProof/>
            <w:webHidden/>
          </w:rPr>
          <w:instrText xml:space="preserve"> PAGEREF _Toc1816702 \h </w:instrText>
        </w:r>
        <w:r>
          <w:rPr>
            <w:noProof/>
            <w:webHidden/>
          </w:rPr>
        </w:r>
        <w:r>
          <w:rPr>
            <w:noProof/>
            <w:webHidden/>
          </w:rPr>
          <w:fldChar w:fldCharType="separate"/>
        </w:r>
        <w:r w:rsidR="005F19F8">
          <w:rPr>
            <w:noProof/>
            <w:webHidden/>
          </w:rPr>
          <w:t>5</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3" w:history="1">
        <w:r w:rsidR="005F19F8" w:rsidRPr="00863036">
          <w:rPr>
            <w:rStyle w:val="a6"/>
            <w:rFonts w:ascii="Times New Roman" w:hAnsi="宋体" w:hint="eastAsia"/>
            <w:b/>
            <w:noProof/>
          </w:rPr>
          <w:t>八、竞赛规则</w:t>
        </w:r>
        <w:r w:rsidR="005F19F8">
          <w:rPr>
            <w:noProof/>
            <w:webHidden/>
          </w:rPr>
          <w:tab/>
        </w:r>
        <w:r>
          <w:rPr>
            <w:noProof/>
            <w:webHidden/>
          </w:rPr>
          <w:fldChar w:fldCharType="begin"/>
        </w:r>
        <w:r w:rsidR="005F19F8">
          <w:rPr>
            <w:noProof/>
            <w:webHidden/>
          </w:rPr>
          <w:instrText xml:space="preserve"> PAGEREF _Toc1816703 \h </w:instrText>
        </w:r>
        <w:r>
          <w:rPr>
            <w:noProof/>
            <w:webHidden/>
          </w:rPr>
        </w:r>
        <w:r>
          <w:rPr>
            <w:noProof/>
            <w:webHidden/>
          </w:rPr>
          <w:fldChar w:fldCharType="separate"/>
        </w:r>
        <w:r w:rsidR="005F19F8">
          <w:rPr>
            <w:noProof/>
            <w:webHidden/>
          </w:rPr>
          <w:t>7</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4" w:history="1">
        <w:r w:rsidR="005F19F8" w:rsidRPr="00863036">
          <w:rPr>
            <w:rStyle w:val="a6"/>
            <w:rFonts w:ascii="Times New Roman" w:hAnsi="宋体" w:hint="eastAsia"/>
            <w:b/>
            <w:noProof/>
          </w:rPr>
          <w:t>九、竞赛环境</w:t>
        </w:r>
        <w:r w:rsidR="005F19F8">
          <w:rPr>
            <w:noProof/>
            <w:webHidden/>
          </w:rPr>
          <w:tab/>
        </w:r>
        <w:r>
          <w:rPr>
            <w:noProof/>
            <w:webHidden/>
          </w:rPr>
          <w:fldChar w:fldCharType="begin"/>
        </w:r>
        <w:r w:rsidR="005F19F8">
          <w:rPr>
            <w:noProof/>
            <w:webHidden/>
          </w:rPr>
          <w:instrText xml:space="preserve"> PAGEREF _Toc1816704 \h </w:instrText>
        </w:r>
        <w:r>
          <w:rPr>
            <w:noProof/>
            <w:webHidden/>
          </w:rPr>
        </w:r>
        <w:r>
          <w:rPr>
            <w:noProof/>
            <w:webHidden/>
          </w:rPr>
          <w:fldChar w:fldCharType="separate"/>
        </w:r>
        <w:r w:rsidR="005F19F8">
          <w:rPr>
            <w:noProof/>
            <w:webHidden/>
          </w:rPr>
          <w:t>8</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5" w:history="1">
        <w:r w:rsidR="005F19F8" w:rsidRPr="00863036">
          <w:rPr>
            <w:rStyle w:val="a6"/>
            <w:rFonts w:ascii="Times New Roman" w:hAnsi="宋体" w:hint="eastAsia"/>
            <w:b/>
            <w:noProof/>
          </w:rPr>
          <w:t>十、技术规范</w:t>
        </w:r>
        <w:r w:rsidR="005F19F8">
          <w:rPr>
            <w:noProof/>
            <w:webHidden/>
          </w:rPr>
          <w:tab/>
        </w:r>
        <w:r>
          <w:rPr>
            <w:noProof/>
            <w:webHidden/>
          </w:rPr>
          <w:fldChar w:fldCharType="begin"/>
        </w:r>
        <w:r w:rsidR="005F19F8">
          <w:rPr>
            <w:noProof/>
            <w:webHidden/>
          </w:rPr>
          <w:instrText xml:space="preserve"> PAGEREF _Toc1816705 \h </w:instrText>
        </w:r>
        <w:r>
          <w:rPr>
            <w:noProof/>
            <w:webHidden/>
          </w:rPr>
        </w:r>
        <w:r>
          <w:rPr>
            <w:noProof/>
            <w:webHidden/>
          </w:rPr>
          <w:fldChar w:fldCharType="separate"/>
        </w:r>
        <w:r w:rsidR="005F19F8">
          <w:rPr>
            <w:noProof/>
            <w:webHidden/>
          </w:rPr>
          <w:t>8</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6" w:history="1">
        <w:r w:rsidR="005F19F8" w:rsidRPr="00863036">
          <w:rPr>
            <w:rStyle w:val="a6"/>
            <w:rFonts w:ascii="Times New Roman" w:hAnsi="宋体" w:hint="eastAsia"/>
            <w:b/>
            <w:noProof/>
          </w:rPr>
          <w:t>十一、技术平台</w:t>
        </w:r>
        <w:r w:rsidR="005F19F8">
          <w:rPr>
            <w:noProof/>
            <w:webHidden/>
          </w:rPr>
          <w:tab/>
        </w:r>
        <w:r>
          <w:rPr>
            <w:noProof/>
            <w:webHidden/>
          </w:rPr>
          <w:fldChar w:fldCharType="begin"/>
        </w:r>
        <w:r w:rsidR="005F19F8">
          <w:rPr>
            <w:noProof/>
            <w:webHidden/>
          </w:rPr>
          <w:instrText xml:space="preserve"> PAGEREF _Toc1816706 \h </w:instrText>
        </w:r>
        <w:r>
          <w:rPr>
            <w:noProof/>
            <w:webHidden/>
          </w:rPr>
        </w:r>
        <w:r>
          <w:rPr>
            <w:noProof/>
            <w:webHidden/>
          </w:rPr>
          <w:fldChar w:fldCharType="separate"/>
        </w:r>
        <w:r w:rsidR="005F19F8">
          <w:rPr>
            <w:noProof/>
            <w:webHidden/>
          </w:rPr>
          <w:t>8</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07" w:history="1">
        <w:r w:rsidR="005F19F8" w:rsidRPr="00863036">
          <w:rPr>
            <w:rStyle w:val="a6"/>
            <w:noProof/>
          </w:rPr>
          <w:t xml:space="preserve">11.1 </w:t>
        </w:r>
        <w:r w:rsidR="005F19F8" w:rsidRPr="00863036">
          <w:rPr>
            <w:rStyle w:val="a6"/>
            <w:rFonts w:hint="eastAsia"/>
            <w:noProof/>
          </w:rPr>
          <w:t>比赛器材</w:t>
        </w:r>
        <w:r w:rsidR="005F19F8">
          <w:rPr>
            <w:noProof/>
            <w:webHidden/>
          </w:rPr>
          <w:tab/>
        </w:r>
        <w:r>
          <w:rPr>
            <w:noProof/>
            <w:webHidden/>
          </w:rPr>
          <w:fldChar w:fldCharType="begin"/>
        </w:r>
        <w:r w:rsidR="005F19F8">
          <w:rPr>
            <w:noProof/>
            <w:webHidden/>
          </w:rPr>
          <w:instrText xml:space="preserve"> PAGEREF _Toc1816707 \h </w:instrText>
        </w:r>
        <w:r>
          <w:rPr>
            <w:noProof/>
            <w:webHidden/>
          </w:rPr>
        </w:r>
        <w:r>
          <w:rPr>
            <w:noProof/>
            <w:webHidden/>
          </w:rPr>
          <w:fldChar w:fldCharType="separate"/>
        </w:r>
        <w:r w:rsidR="005F19F8">
          <w:rPr>
            <w:noProof/>
            <w:webHidden/>
          </w:rPr>
          <w:t>8</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08" w:history="1">
        <w:r w:rsidR="005F19F8" w:rsidRPr="00863036">
          <w:rPr>
            <w:rStyle w:val="a6"/>
            <w:noProof/>
          </w:rPr>
          <w:t xml:space="preserve">11.2 </w:t>
        </w:r>
        <w:r w:rsidR="005F19F8" w:rsidRPr="00863036">
          <w:rPr>
            <w:rStyle w:val="a6"/>
            <w:rFonts w:hint="eastAsia"/>
            <w:noProof/>
          </w:rPr>
          <w:t>主要试剂</w:t>
        </w:r>
        <w:r w:rsidR="005F19F8">
          <w:rPr>
            <w:noProof/>
            <w:webHidden/>
          </w:rPr>
          <w:tab/>
        </w:r>
        <w:r>
          <w:rPr>
            <w:noProof/>
            <w:webHidden/>
          </w:rPr>
          <w:fldChar w:fldCharType="begin"/>
        </w:r>
        <w:r w:rsidR="005F19F8">
          <w:rPr>
            <w:noProof/>
            <w:webHidden/>
          </w:rPr>
          <w:instrText xml:space="preserve"> PAGEREF _Toc1816708 \h </w:instrText>
        </w:r>
        <w:r>
          <w:rPr>
            <w:noProof/>
            <w:webHidden/>
          </w:rPr>
        </w:r>
        <w:r>
          <w:rPr>
            <w:noProof/>
            <w:webHidden/>
          </w:rPr>
          <w:fldChar w:fldCharType="separate"/>
        </w:r>
        <w:r w:rsidR="005F19F8">
          <w:rPr>
            <w:noProof/>
            <w:webHidden/>
          </w:rPr>
          <w:t>9</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09" w:history="1">
        <w:r w:rsidR="005F19F8" w:rsidRPr="00863036">
          <w:rPr>
            <w:rStyle w:val="a6"/>
            <w:rFonts w:ascii="Times New Roman" w:hAnsi="宋体" w:hint="eastAsia"/>
            <w:b/>
            <w:noProof/>
          </w:rPr>
          <w:t>十二、成绩评定</w:t>
        </w:r>
        <w:r w:rsidR="005F19F8">
          <w:rPr>
            <w:noProof/>
            <w:webHidden/>
          </w:rPr>
          <w:tab/>
        </w:r>
        <w:r>
          <w:rPr>
            <w:noProof/>
            <w:webHidden/>
          </w:rPr>
          <w:fldChar w:fldCharType="begin"/>
        </w:r>
        <w:r w:rsidR="005F19F8">
          <w:rPr>
            <w:noProof/>
            <w:webHidden/>
          </w:rPr>
          <w:instrText xml:space="preserve"> PAGEREF _Toc1816709 \h </w:instrText>
        </w:r>
        <w:r>
          <w:rPr>
            <w:noProof/>
            <w:webHidden/>
          </w:rPr>
        </w:r>
        <w:r>
          <w:rPr>
            <w:noProof/>
            <w:webHidden/>
          </w:rPr>
          <w:fldChar w:fldCharType="separate"/>
        </w:r>
        <w:r w:rsidR="005F19F8">
          <w:rPr>
            <w:noProof/>
            <w:webHidden/>
          </w:rPr>
          <w:t>9</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0" w:history="1">
        <w:r w:rsidR="005F19F8" w:rsidRPr="00863036">
          <w:rPr>
            <w:rStyle w:val="a6"/>
            <w:rFonts w:ascii="Times New Roman" w:hAnsi="宋体" w:hint="eastAsia"/>
            <w:b/>
            <w:noProof/>
          </w:rPr>
          <w:t>十二、奖项设定</w:t>
        </w:r>
        <w:r w:rsidR="005F19F8">
          <w:rPr>
            <w:noProof/>
            <w:webHidden/>
          </w:rPr>
          <w:tab/>
        </w:r>
        <w:r>
          <w:rPr>
            <w:noProof/>
            <w:webHidden/>
          </w:rPr>
          <w:fldChar w:fldCharType="begin"/>
        </w:r>
        <w:r w:rsidR="005F19F8">
          <w:rPr>
            <w:noProof/>
            <w:webHidden/>
          </w:rPr>
          <w:instrText xml:space="preserve"> PAGEREF _Toc1816710 \h </w:instrText>
        </w:r>
        <w:r>
          <w:rPr>
            <w:noProof/>
            <w:webHidden/>
          </w:rPr>
        </w:r>
        <w:r>
          <w:rPr>
            <w:noProof/>
            <w:webHidden/>
          </w:rPr>
          <w:fldChar w:fldCharType="separate"/>
        </w:r>
        <w:r w:rsidR="005F19F8">
          <w:rPr>
            <w:noProof/>
            <w:webHidden/>
          </w:rPr>
          <w:t>10</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1" w:history="1">
        <w:r w:rsidR="005F19F8" w:rsidRPr="00863036">
          <w:rPr>
            <w:rStyle w:val="a6"/>
            <w:rFonts w:ascii="Times New Roman" w:hAnsi="宋体" w:hint="eastAsia"/>
            <w:b/>
            <w:noProof/>
          </w:rPr>
          <w:t>十三、赛项安全</w:t>
        </w:r>
        <w:r w:rsidR="005F19F8">
          <w:rPr>
            <w:noProof/>
            <w:webHidden/>
          </w:rPr>
          <w:tab/>
        </w:r>
        <w:r>
          <w:rPr>
            <w:noProof/>
            <w:webHidden/>
          </w:rPr>
          <w:fldChar w:fldCharType="begin"/>
        </w:r>
        <w:r w:rsidR="005F19F8">
          <w:rPr>
            <w:noProof/>
            <w:webHidden/>
          </w:rPr>
          <w:instrText xml:space="preserve"> PAGEREF _Toc1816711 \h </w:instrText>
        </w:r>
        <w:r>
          <w:rPr>
            <w:noProof/>
            <w:webHidden/>
          </w:rPr>
        </w:r>
        <w:r>
          <w:rPr>
            <w:noProof/>
            <w:webHidden/>
          </w:rPr>
          <w:fldChar w:fldCharType="separate"/>
        </w:r>
        <w:r w:rsidR="005F19F8">
          <w:rPr>
            <w:noProof/>
            <w:webHidden/>
          </w:rPr>
          <w:t>10</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2" w:history="1">
        <w:r w:rsidR="005F19F8" w:rsidRPr="00863036">
          <w:rPr>
            <w:rStyle w:val="a6"/>
            <w:rFonts w:ascii="Times New Roman" w:hAnsi="宋体" w:hint="eastAsia"/>
            <w:b/>
            <w:noProof/>
          </w:rPr>
          <w:t>十四、申诉与仲裁</w:t>
        </w:r>
        <w:r w:rsidR="005F19F8">
          <w:rPr>
            <w:noProof/>
            <w:webHidden/>
          </w:rPr>
          <w:tab/>
        </w:r>
        <w:r>
          <w:rPr>
            <w:noProof/>
            <w:webHidden/>
          </w:rPr>
          <w:fldChar w:fldCharType="begin"/>
        </w:r>
        <w:r w:rsidR="005F19F8">
          <w:rPr>
            <w:noProof/>
            <w:webHidden/>
          </w:rPr>
          <w:instrText xml:space="preserve"> PAGEREF _Toc1816712 \h </w:instrText>
        </w:r>
        <w:r>
          <w:rPr>
            <w:noProof/>
            <w:webHidden/>
          </w:rPr>
        </w:r>
        <w:r>
          <w:rPr>
            <w:noProof/>
            <w:webHidden/>
          </w:rPr>
          <w:fldChar w:fldCharType="separate"/>
        </w:r>
        <w:r w:rsidR="005F19F8">
          <w:rPr>
            <w:noProof/>
            <w:webHidden/>
          </w:rPr>
          <w:t>11</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3" w:history="1">
        <w:r w:rsidR="005F19F8" w:rsidRPr="00863036">
          <w:rPr>
            <w:rStyle w:val="a6"/>
            <w:rFonts w:ascii="Times New Roman" w:hAnsi="宋体" w:hint="eastAsia"/>
            <w:b/>
            <w:noProof/>
          </w:rPr>
          <w:t>十五、竞赛观摩</w:t>
        </w:r>
        <w:r w:rsidR="005F19F8">
          <w:rPr>
            <w:noProof/>
            <w:webHidden/>
          </w:rPr>
          <w:tab/>
        </w:r>
        <w:r>
          <w:rPr>
            <w:noProof/>
            <w:webHidden/>
          </w:rPr>
          <w:fldChar w:fldCharType="begin"/>
        </w:r>
        <w:r w:rsidR="005F19F8">
          <w:rPr>
            <w:noProof/>
            <w:webHidden/>
          </w:rPr>
          <w:instrText xml:space="preserve"> PAGEREF _Toc1816713 \h </w:instrText>
        </w:r>
        <w:r>
          <w:rPr>
            <w:noProof/>
            <w:webHidden/>
          </w:rPr>
        </w:r>
        <w:r>
          <w:rPr>
            <w:noProof/>
            <w:webHidden/>
          </w:rPr>
          <w:fldChar w:fldCharType="separate"/>
        </w:r>
        <w:r w:rsidR="005F19F8">
          <w:rPr>
            <w:noProof/>
            <w:webHidden/>
          </w:rPr>
          <w:t>12</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4" w:history="1">
        <w:r w:rsidR="005F19F8" w:rsidRPr="00863036">
          <w:rPr>
            <w:rStyle w:val="a6"/>
            <w:rFonts w:ascii="Times New Roman" w:hAnsi="宋体" w:hint="eastAsia"/>
            <w:b/>
            <w:noProof/>
          </w:rPr>
          <w:t>十六、竞赛参考视频</w:t>
        </w:r>
        <w:r w:rsidR="005F19F8">
          <w:rPr>
            <w:noProof/>
            <w:webHidden/>
          </w:rPr>
          <w:tab/>
        </w:r>
        <w:r>
          <w:rPr>
            <w:noProof/>
            <w:webHidden/>
          </w:rPr>
          <w:fldChar w:fldCharType="begin"/>
        </w:r>
        <w:r w:rsidR="005F19F8">
          <w:rPr>
            <w:noProof/>
            <w:webHidden/>
          </w:rPr>
          <w:instrText xml:space="preserve"> PAGEREF _Toc1816714 \h </w:instrText>
        </w:r>
        <w:r>
          <w:rPr>
            <w:noProof/>
            <w:webHidden/>
          </w:rPr>
        </w:r>
        <w:r>
          <w:rPr>
            <w:noProof/>
            <w:webHidden/>
          </w:rPr>
          <w:fldChar w:fldCharType="separate"/>
        </w:r>
        <w:r w:rsidR="005F19F8">
          <w:rPr>
            <w:noProof/>
            <w:webHidden/>
          </w:rPr>
          <w:t>12</w:t>
        </w:r>
        <w:r>
          <w:rPr>
            <w:noProof/>
            <w:webHidden/>
          </w:rPr>
          <w:fldChar w:fldCharType="end"/>
        </w:r>
      </w:hyperlink>
    </w:p>
    <w:p w:rsidR="005F19F8" w:rsidRDefault="00D34B12">
      <w:pPr>
        <w:pStyle w:val="10"/>
        <w:tabs>
          <w:tab w:val="right" w:leader="dot" w:pos="8296"/>
        </w:tabs>
        <w:rPr>
          <w:rFonts w:asciiTheme="minorHAnsi" w:eastAsiaTheme="minorEastAsia" w:hAnsiTheme="minorHAnsi" w:cstheme="minorBidi"/>
          <w:noProof/>
          <w:kern w:val="2"/>
          <w:sz w:val="21"/>
        </w:rPr>
      </w:pPr>
      <w:hyperlink w:anchor="_Toc1816715" w:history="1">
        <w:r w:rsidR="005F19F8" w:rsidRPr="00863036">
          <w:rPr>
            <w:rStyle w:val="a6"/>
            <w:rFonts w:ascii="Times New Roman" w:hAnsi="宋体" w:hint="eastAsia"/>
            <w:b/>
            <w:noProof/>
          </w:rPr>
          <w:t>十七、竞赛须知</w:t>
        </w:r>
        <w:r w:rsidR="005F19F8">
          <w:rPr>
            <w:noProof/>
            <w:webHidden/>
          </w:rPr>
          <w:tab/>
        </w:r>
        <w:r>
          <w:rPr>
            <w:noProof/>
            <w:webHidden/>
          </w:rPr>
          <w:fldChar w:fldCharType="begin"/>
        </w:r>
        <w:r w:rsidR="005F19F8">
          <w:rPr>
            <w:noProof/>
            <w:webHidden/>
          </w:rPr>
          <w:instrText xml:space="preserve"> PAGEREF _Toc1816715 \h </w:instrText>
        </w:r>
        <w:r>
          <w:rPr>
            <w:noProof/>
            <w:webHidden/>
          </w:rPr>
        </w:r>
        <w:r>
          <w:rPr>
            <w:noProof/>
            <w:webHidden/>
          </w:rPr>
          <w:fldChar w:fldCharType="separate"/>
        </w:r>
        <w:r w:rsidR="005F19F8">
          <w:rPr>
            <w:noProof/>
            <w:webHidden/>
          </w:rPr>
          <w:t>13</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16" w:history="1">
        <w:r w:rsidR="005F19F8" w:rsidRPr="00863036">
          <w:rPr>
            <w:rStyle w:val="a6"/>
            <w:noProof/>
          </w:rPr>
          <w:t xml:space="preserve">17.1 </w:t>
        </w:r>
        <w:r w:rsidR="005F19F8" w:rsidRPr="00863036">
          <w:rPr>
            <w:rStyle w:val="a6"/>
            <w:rFonts w:hint="eastAsia"/>
            <w:noProof/>
          </w:rPr>
          <w:t>参赛队须知</w:t>
        </w:r>
        <w:r w:rsidR="005F19F8">
          <w:rPr>
            <w:noProof/>
            <w:webHidden/>
          </w:rPr>
          <w:tab/>
        </w:r>
        <w:r>
          <w:rPr>
            <w:noProof/>
            <w:webHidden/>
          </w:rPr>
          <w:fldChar w:fldCharType="begin"/>
        </w:r>
        <w:r w:rsidR="005F19F8">
          <w:rPr>
            <w:noProof/>
            <w:webHidden/>
          </w:rPr>
          <w:instrText xml:space="preserve"> PAGEREF _Toc1816716 \h </w:instrText>
        </w:r>
        <w:r>
          <w:rPr>
            <w:noProof/>
            <w:webHidden/>
          </w:rPr>
        </w:r>
        <w:r>
          <w:rPr>
            <w:noProof/>
            <w:webHidden/>
          </w:rPr>
          <w:fldChar w:fldCharType="separate"/>
        </w:r>
        <w:r w:rsidR="005F19F8">
          <w:rPr>
            <w:noProof/>
            <w:webHidden/>
          </w:rPr>
          <w:t>13</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17" w:history="1">
        <w:r w:rsidR="005F19F8" w:rsidRPr="00863036">
          <w:rPr>
            <w:rStyle w:val="a6"/>
            <w:noProof/>
          </w:rPr>
          <w:t xml:space="preserve">17.2 </w:t>
        </w:r>
        <w:r w:rsidR="005F19F8" w:rsidRPr="00863036">
          <w:rPr>
            <w:rStyle w:val="a6"/>
            <w:rFonts w:hint="eastAsia"/>
            <w:noProof/>
          </w:rPr>
          <w:t>指导教师须知</w:t>
        </w:r>
        <w:r w:rsidR="005F19F8">
          <w:rPr>
            <w:noProof/>
            <w:webHidden/>
          </w:rPr>
          <w:tab/>
        </w:r>
        <w:r>
          <w:rPr>
            <w:noProof/>
            <w:webHidden/>
          </w:rPr>
          <w:fldChar w:fldCharType="begin"/>
        </w:r>
        <w:r w:rsidR="005F19F8">
          <w:rPr>
            <w:noProof/>
            <w:webHidden/>
          </w:rPr>
          <w:instrText xml:space="preserve"> PAGEREF _Toc1816717 \h </w:instrText>
        </w:r>
        <w:r>
          <w:rPr>
            <w:noProof/>
            <w:webHidden/>
          </w:rPr>
        </w:r>
        <w:r>
          <w:rPr>
            <w:noProof/>
            <w:webHidden/>
          </w:rPr>
          <w:fldChar w:fldCharType="separate"/>
        </w:r>
        <w:r w:rsidR="005F19F8">
          <w:rPr>
            <w:noProof/>
            <w:webHidden/>
          </w:rPr>
          <w:t>14</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18" w:history="1">
        <w:r w:rsidR="005F19F8" w:rsidRPr="00863036">
          <w:rPr>
            <w:rStyle w:val="a6"/>
            <w:noProof/>
          </w:rPr>
          <w:t xml:space="preserve">17.3 </w:t>
        </w:r>
        <w:r w:rsidR="005F19F8" w:rsidRPr="00863036">
          <w:rPr>
            <w:rStyle w:val="a6"/>
            <w:rFonts w:hint="eastAsia"/>
            <w:noProof/>
          </w:rPr>
          <w:t>参赛选手须知</w:t>
        </w:r>
        <w:r w:rsidR="005F19F8">
          <w:rPr>
            <w:noProof/>
            <w:webHidden/>
          </w:rPr>
          <w:tab/>
        </w:r>
        <w:r>
          <w:rPr>
            <w:noProof/>
            <w:webHidden/>
          </w:rPr>
          <w:fldChar w:fldCharType="begin"/>
        </w:r>
        <w:r w:rsidR="005F19F8">
          <w:rPr>
            <w:noProof/>
            <w:webHidden/>
          </w:rPr>
          <w:instrText xml:space="preserve"> PAGEREF _Toc1816718 \h </w:instrText>
        </w:r>
        <w:r>
          <w:rPr>
            <w:noProof/>
            <w:webHidden/>
          </w:rPr>
        </w:r>
        <w:r>
          <w:rPr>
            <w:noProof/>
            <w:webHidden/>
          </w:rPr>
          <w:fldChar w:fldCharType="separate"/>
        </w:r>
        <w:r w:rsidR="005F19F8">
          <w:rPr>
            <w:noProof/>
            <w:webHidden/>
          </w:rPr>
          <w:t>14</w:t>
        </w:r>
        <w:r>
          <w:rPr>
            <w:noProof/>
            <w:webHidden/>
          </w:rPr>
          <w:fldChar w:fldCharType="end"/>
        </w:r>
      </w:hyperlink>
    </w:p>
    <w:p w:rsidR="005F19F8" w:rsidRDefault="00D34B12">
      <w:pPr>
        <w:pStyle w:val="20"/>
        <w:tabs>
          <w:tab w:val="right" w:leader="dot" w:pos="8296"/>
        </w:tabs>
        <w:rPr>
          <w:rFonts w:asciiTheme="minorHAnsi" w:eastAsiaTheme="minorEastAsia" w:hAnsiTheme="minorHAnsi" w:cstheme="minorBidi"/>
          <w:noProof/>
          <w:kern w:val="2"/>
          <w:sz w:val="21"/>
        </w:rPr>
      </w:pPr>
      <w:hyperlink w:anchor="_Toc1816719" w:history="1">
        <w:r w:rsidR="005F19F8" w:rsidRPr="00863036">
          <w:rPr>
            <w:rStyle w:val="a6"/>
            <w:noProof/>
          </w:rPr>
          <w:t xml:space="preserve">17.4 </w:t>
        </w:r>
        <w:r w:rsidR="005F19F8" w:rsidRPr="00863036">
          <w:rPr>
            <w:rStyle w:val="a6"/>
            <w:rFonts w:hint="eastAsia"/>
            <w:noProof/>
          </w:rPr>
          <w:t>工作人员须知</w:t>
        </w:r>
        <w:r w:rsidR="005F19F8">
          <w:rPr>
            <w:noProof/>
            <w:webHidden/>
          </w:rPr>
          <w:tab/>
        </w:r>
        <w:r>
          <w:rPr>
            <w:noProof/>
            <w:webHidden/>
          </w:rPr>
          <w:fldChar w:fldCharType="begin"/>
        </w:r>
        <w:r w:rsidR="005F19F8">
          <w:rPr>
            <w:noProof/>
            <w:webHidden/>
          </w:rPr>
          <w:instrText xml:space="preserve"> PAGEREF _Toc1816719 \h </w:instrText>
        </w:r>
        <w:r>
          <w:rPr>
            <w:noProof/>
            <w:webHidden/>
          </w:rPr>
        </w:r>
        <w:r>
          <w:rPr>
            <w:noProof/>
            <w:webHidden/>
          </w:rPr>
          <w:fldChar w:fldCharType="separate"/>
        </w:r>
        <w:r w:rsidR="005F19F8">
          <w:rPr>
            <w:noProof/>
            <w:webHidden/>
          </w:rPr>
          <w:t>15</w:t>
        </w:r>
        <w:r>
          <w:rPr>
            <w:noProof/>
            <w:webHidden/>
          </w:rPr>
          <w:fldChar w:fldCharType="end"/>
        </w:r>
      </w:hyperlink>
    </w:p>
    <w:p w:rsidR="005F19F8" w:rsidRDefault="00D34B12">
      <w:pPr>
        <w:pStyle w:val="10"/>
        <w:tabs>
          <w:tab w:val="right" w:leader="dot" w:pos="8296"/>
        </w:tabs>
      </w:pPr>
      <w:hyperlink w:anchor="_Toc1816720" w:history="1">
        <w:r w:rsidR="005F19F8" w:rsidRPr="00863036">
          <w:rPr>
            <w:rStyle w:val="a6"/>
            <w:rFonts w:ascii="Times New Roman" w:hAnsi="宋体" w:hint="eastAsia"/>
            <w:b/>
            <w:noProof/>
          </w:rPr>
          <w:t>十八、资源转化</w:t>
        </w:r>
        <w:r w:rsidR="005F19F8">
          <w:rPr>
            <w:noProof/>
            <w:webHidden/>
          </w:rPr>
          <w:tab/>
        </w:r>
        <w:r>
          <w:rPr>
            <w:noProof/>
            <w:webHidden/>
          </w:rPr>
          <w:fldChar w:fldCharType="begin"/>
        </w:r>
        <w:r w:rsidR="005F19F8">
          <w:rPr>
            <w:noProof/>
            <w:webHidden/>
          </w:rPr>
          <w:instrText xml:space="preserve"> PAGEREF _Toc1816720 \h </w:instrText>
        </w:r>
        <w:r>
          <w:rPr>
            <w:noProof/>
            <w:webHidden/>
          </w:rPr>
        </w:r>
        <w:r>
          <w:rPr>
            <w:noProof/>
            <w:webHidden/>
          </w:rPr>
          <w:fldChar w:fldCharType="separate"/>
        </w:r>
        <w:r w:rsidR="005F19F8">
          <w:rPr>
            <w:noProof/>
            <w:webHidden/>
          </w:rPr>
          <w:t>16</w:t>
        </w:r>
        <w:r>
          <w:rPr>
            <w:noProof/>
            <w:webHidden/>
          </w:rPr>
          <w:fldChar w:fldCharType="end"/>
        </w:r>
      </w:hyperlink>
    </w:p>
    <w:p w:rsidR="00D23C53" w:rsidRPr="00D23C53" w:rsidRDefault="00D23C53" w:rsidP="00D23C53"/>
    <w:p w:rsidR="00976992" w:rsidRPr="00716D21" w:rsidRDefault="00D34B12" w:rsidP="005F19F8">
      <w:pPr>
        <w:pStyle w:val="1-"/>
        <w:ind w:firstLine="600"/>
        <w:rPr>
          <w:rFonts w:ascii="Times New Roman" w:eastAsia="宋体" w:hAnsi="宋体"/>
          <w:b/>
        </w:rPr>
      </w:pPr>
      <w:r>
        <w:lastRenderedPageBreak/>
        <w:fldChar w:fldCharType="end"/>
      </w:r>
      <w:bookmarkStart w:id="0" w:name="_Toc382406748"/>
      <w:bookmarkStart w:id="1" w:name="_Toc1816696"/>
      <w:r w:rsidR="00976992" w:rsidRPr="00716D21">
        <w:rPr>
          <w:rFonts w:ascii="Times New Roman" w:eastAsia="宋体" w:hAnsi="宋体"/>
          <w:b/>
        </w:rPr>
        <w:t>一、赛项名称</w:t>
      </w:r>
      <w:bookmarkEnd w:id="0"/>
      <w:bookmarkEnd w:id="1"/>
    </w:p>
    <w:p w:rsidR="00FD17FE" w:rsidRPr="00A528D6" w:rsidRDefault="006D76DE" w:rsidP="00A528D6">
      <w:pPr>
        <w:spacing w:line="560" w:lineRule="exact"/>
        <w:ind w:firstLineChars="200" w:firstLine="480"/>
        <w:rPr>
          <w:rFonts w:ascii="Times New Roman" w:hAnsi="宋体"/>
          <w:kern w:val="0"/>
          <w:sz w:val="24"/>
          <w:szCs w:val="24"/>
        </w:rPr>
      </w:pPr>
      <w:bookmarkStart w:id="2" w:name="_Toc382406749"/>
      <w:r w:rsidRPr="00A528D6">
        <w:rPr>
          <w:rFonts w:ascii="Times New Roman" w:hAnsi="宋体"/>
          <w:kern w:val="0"/>
          <w:sz w:val="24"/>
          <w:szCs w:val="24"/>
        </w:rPr>
        <w:t>赛项名称：</w:t>
      </w:r>
      <w:r w:rsidR="00FD17FE" w:rsidRPr="00A528D6">
        <w:rPr>
          <w:rFonts w:ascii="Times New Roman" w:hAnsi="宋体" w:hint="eastAsia"/>
          <w:kern w:val="0"/>
          <w:sz w:val="24"/>
          <w:szCs w:val="24"/>
        </w:rPr>
        <w:t>农产品质量安全检测（</w:t>
      </w:r>
      <w:r w:rsidR="00FD17FE" w:rsidRPr="00A528D6">
        <w:rPr>
          <w:rFonts w:ascii="Times New Roman" w:hAnsi="宋体"/>
          <w:kern w:val="0"/>
          <w:sz w:val="24"/>
          <w:szCs w:val="24"/>
        </w:rPr>
        <w:t>蔬菜中农药残留量检测</w:t>
      </w:r>
      <w:r w:rsidR="00E71A0B" w:rsidRPr="00A528D6">
        <w:rPr>
          <w:rFonts w:ascii="Times New Roman" w:hAnsi="宋体" w:hint="eastAsia"/>
          <w:kern w:val="0"/>
          <w:sz w:val="24"/>
          <w:szCs w:val="24"/>
        </w:rPr>
        <w:t>）</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赛项归属产业类型</w:t>
      </w:r>
      <w:r w:rsidRPr="00A528D6">
        <w:rPr>
          <w:rFonts w:ascii="Times New Roman" w:hAnsi="宋体" w:hint="eastAsia"/>
          <w:kern w:val="0"/>
          <w:sz w:val="24"/>
          <w:szCs w:val="24"/>
        </w:rPr>
        <w:t>：</w:t>
      </w:r>
      <w:r w:rsidRPr="00A528D6">
        <w:rPr>
          <w:rFonts w:ascii="Times New Roman" w:hAnsi="宋体"/>
          <w:kern w:val="0"/>
          <w:sz w:val="24"/>
          <w:szCs w:val="24"/>
        </w:rPr>
        <w:t>农</w:t>
      </w:r>
      <w:r w:rsidRPr="00A528D6">
        <w:rPr>
          <w:rFonts w:ascii="Times New Roman" w:hAnsi="宋体" w:hint="eastAsia"/>
          <w:kern w:val="0"/>
          <w:sz w:val="24"/>
          <w:szCs w:val="24"/>
        </w:rPr>
        <w:t>副</w:t>
      </w:r>
      <w:r w:rsidRPr="00A528D6">
        <w:rPr>
          <w:rFonts w:ascii="Times New Roman" w:hAnsi="宋体"/>
          <w:kern w:val="0"/>
          <w:sz w:val="24"/>
          <w:szCs w:val="24"/>
        </w:rPr>
        <w:t>产品（食品）</w:t>
      </w:r>
      <w:r w:rsidRPr="00A528D6">
        <w:rPr>
          <w:rFonts w:ascii="Times New Roman" w:hAnsi="宋体" w:hint="eastAsia"/>
          <w:kern w:val="0"/>
          <w:sz w:val="24"/>
          <w:szCs w:val="24"/>
        </w:rPr>
        <w:t>加工与</w:t>
      </w:r>
      <w:r w:rsidRPr="00A528D6">
        <w:rPr>
          <w:rFonts w:ascii="Times New Roman" w:hAnsi="宋体"/>
          <w:kern w:val="0"/>
          <w:sz w:val="24"/>
          <w:szCs w:val="24"/>
        </w:rPr>
        <w:t>检测服务业</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归属的专业大类：农林牧渔大类、食品药品与粮食大类</w:t>
      </w:r>
    </w:p>
    <w:p w:rsidR="006D76DE" w:rsidRPr="00A528D6" w:rsidRDefault="006D76DE"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赛项类别：</w:t>
      </w:r>
      <w:r w:rsidRPr="00A528D6">
        <w:rPr>
          <w:rFonts w:ascii="Times New Roman" w:hAnsi="宋体" w:hint="eastAsia"/>
          <w:kern w:val="0"/>
          <w:sz w:val="24"/>
          <w:szCs w:val="24"/>
        </w:rPr>
        <w:t>高职组</w:t>
      </w:r>
      <w:r w:rsidRPr="00A528D6">
        <w:rPr>
          <w:rFonts w:ascii="Times New Roman" w:hAnsi="宋体"/>
          <w:kern w:val="0"/>
          <w:sz w:val="24"/>
          <w:szCs w:val="24"/>
        </w:rPr>
        <w:t>常规赛项</w:t>
      </w:r>
    </w:p>
    <w:p w:rsidR="00976992" w:rsidRPr="00716D21" w:rsidRDefault="00976992" w:rsidP="00716D21">
      <w:pPr>
        <w:pStyle w:val="1-"/>
        <w:ind w:firstLine="602"/>
        <w:rPr>
          <w:rFonts w:ascii="Times New Roman" w:eastAsia="宋体" w:hAnsi="宋体"/>
          <w:b/>
        </w:rPr>
      </w:pPr>
      <w:bookmarkStart w:id="3" w:name="_Toc1816697"/>
      <w:r w:rsidRPr="00716D21">
        <w:rPr>
          <w:rFonts w:ascii="Times New Roman" w:eastAsia="宋体" w:hAnsi="宋体"/>
          <w:b/>
        </w:rPr>
        <w:t>二、竞赛目的</w:t>
      </w:r>
      <w:bookmarkEnd w:id="2"/>
      <w:bookmarkEnd w:id="3"/>
    </w:p>
    <w:p w:rsidR="00033914" w:rsidRPr="00A528D6"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将农产品（食品）质量安全热点问题与高职院校实践育人的理念结合起来，通过以真实职业岗位任务为基础的竞赛内容的实施，对提高学生职业技能操作水平、普及农产品</w:t>
      </w:r>
      <w:r w:rsidR="00033914" w:rsidRPr="00A528D6">
        <w:rPr>
          <w:rFonts w:ascii="Times New Roman" w:hAnsi="宋体" w:hint="eastAsia"/>
          <w:kern w:val="0"/>
          <w:sz w:val="24"/>
          <w:szCs w:val="24"/>
        </w:rPr>
        <w:t>（食品）</w:t>
      </w:r>
      <w:r w:rsidR="00033914" w:rsidRPr="00A528D6">
        <w:rPr>
          <w:rFonts w:ascii="Times New Roman" w:hAnsi="宋体"/>
          <w:kern w:val="0"/>
          <w:sz w:val="24"/>
          <w:szCs w:val="24"/>
        </w:rPr>
        <w:t>质量安全知识、强化学生社会责任意识都具有重要意义。</w:t>
      </w:r>
    </w:p>
    <w:p w:rsidR="00033914" w:rsidRPr="00A528D6"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33914" w:rsidRPr="00A528D6">
        <w:rPr>
          <w:rFonts w:ascii="Times New Roman" w:hAnsi="宋体"/>
          <w:kern w:val="0"/>
          <w:sz w:val="24"/>
          <w:szCs w:val="24"/>
        </w:rPr>
        <w:t>在“以赛促教、以赛促学、以赛促改、以赛促建，充分发挥大赛的导向功能”的</w:t>
      </w:r>
      <w:r w:rsidR="00075A8B">
        <w:rPr>
          <w:rFonts w:ascii="Times New Roman" w:hAnsi="宋体" w:hint="eastAsia"/>
          <w:kern w:val="0"/>
          <w:sz w:val="24"/>
          <w:szCs w:val="24"/>
        </w:rPr>
        <w:t>大赛</w:t>
      </w:r>
      <w:r w:rsidR="00033914" w:rsidRPr="00A528D6">
        <w:rPr>
          <w:rFonts w:ascii="Times New Roman" w:hAnsi="宋体"/>
          <w:kern w:val="0"/>
          <w:sz w:val="24"/>
          <w:szCs w:val="24"/>
        </w:rPr>
        <w:t>筹办思想指导下，使竞赛不仅成为展示教学成果的舞台，更要成为促进教师教学、学生学习、专业教学改革、学校专业建设</w:t>
      </w:r>
      <w:r w:rsidR="007D1E3C" w:rsidRPr="00A528D6">
        <w:rPr>
          <w:rFonts w:ascii="Times New Roman" w:hAnsi="宋体" w:hint="eastAsia"/>
          <w:kern w:val="0"/>
          <w:sz w:val="24"/>
          <w:szCs w:val="24"/>
        </w:rPr>
        <w:t>和实训基地建设</w:t>
      </w:r>
      <w:r w:rsidR="00033914" w:rsidRPr="00A528D6">
        <w:rPr>
          <w:rFonts w:ascii="Times New Roman" w:hAnsi="宋体"/>
          <w:kern w:val="0"/>
          <w:sz w:val="24"/>
          <w:szCs w:val="24"/>
        </w:rPr>
        <w:t>的旗帜和标杆，同时也为新农村建设</w:t>
      </w:r>
      <w:r w:rsidR="007D1E3C" w:rsidRPr="00A528D6">
        <w:rPr>
          <w:rFonts w:ascii="Times New Roman" w:hAnsi="宋体" w:hint="eastAsia"/>
          <w:kern w:val="0"/>
          <w:sz w:val="24"/>
          <w:szCs w:val="24"/>
        </w:rPr>
        <w:t>和</w:t>
      </w:r>
      <w:r w:rsidR="00033914" w:rsidRPr="00A528D6">
        <w:rPr>
          <w:rFonts w:ascii="Times New Roman" w:hAnsi="宋体"/>
          <w:kern w:val="0"/>
          <w:sz w:val="24"/>
          <w:szCs w:val="24"/>
        </w:rPr>
        <w:t>农业科技人才队伍培养提供有力的支持。</w:t>
      </w:r>
    </w:p>
    <w:p w:rsidR="000E02ED" w:rsidRPr="00716D21" w:rsidRDefault="000E02ED" w:rsidP="00716D21">
      <w:pPr>
        <w:pStyle w:val="1-"/>
        <w:ind w:firstLine="602"/>
        <w:rPr>
          <w:rFonts w:ascii="Times New Roman" w:eastAsia="宋体" w:hAnsi="宋体"/>
          <w:b/>
        </w:rPr>
      </w:pPr>
      <w:bookmarkStart w:id="4" w:name="_Toc504951574"/>
      <w:bookmarkStart w:id="5" w:name="_Toc1816698"/>
      <w:r w:rsidRPr="00716D21">
        <w:rPr>
          <w:rFonts w:ascii="Times New Roman" w:eastAsia="宋体" w:hAnsi="宋体" w:hint="eastAsia"/>
          <w:b/>
        </w:rPr>
        <w:t>三</w:t>
      </w:r>
      <w:r w:rsidRPr="00716D21">
        <w:rPr>
          <w:rFonts w:ascii="Times New Roman" w:eastAsia="宋体" w:hAnsi="宋体"/>
          <w:b/>
        </w:rPr>
        <w:t>、</w:t>
      </w:r>
      <w:r w:rsidRPr="00716D21">
        <w:rPr>
          <w:rFonts w:ascii="Times New Roman" w:eastAsia="宋体" w:hAnsi="宋体" w:hint="eastAsia"/>
          <w:b/>
        </w:rPr>
        <w:t>赛项设计原则</w:t>
      </w:r>
      <w:bookmarkEnd w:id="4"/>
      <w:bookmarkEnd w:id="5"/>
    </w:p>
    <w:p w:rsidR="000E02ED" w:rsidRPr="00A528D6"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0E02ED" w:rsidRPr="00A528D6">
        <w:rPr>
          <w:rFonts w:ascii="Times New Roman" w:hAnsi="宋体"/>
          <w:kern w:val="0"/>
          <w:sz w:val="24"/>
          <w:szCs w:val="24"/>
        </w:rPr>
        <w:t>坚持大赛“公开、公平、公正”</w:t>
      </w:r>
      <w:r w:rsidR="00B86F82" w:rsidRPr="00A528D6">
        <w:rPr>
          <w:rFonts w:ascii="Times New Roman" w:hAnsi="宋体"/>
          <w:kern w:val="0"/>
          <w:sz w:val="24"/>
          <w:szCs w:val="24"/>
        </w:rPr>
        <w:t>原则，</w:t>
      </w:r>
      <w:r w:rsidR="000E02ED" w:rsidRPr="00A528D6">
        <w:rPr>
          <w:rFonts w:ascii="Times New Roman" w:hAnsi="宋体"/>
          <w:kern w:val="0"/>
          <w:sz w:val="24"/>
          <w:szCs w:val="24"/>
        </w:rPr>
        <w:t>结合我国农产品（食品）质量安全检测热点问题，</w:t>
      </w:r>
      <w:r w:rsidR="00C32C52">
        <w:rPr>
          <w:rFonts w:ascii="Times New Roman" w:hAnsi="宋体"/>
          <w:kern w:val="0"/>
          <w:sz w:val="24"/>
          <w:szCs w:val="24"/>
        </w:rPr>
        <w:t>赛项重点考查参赛选手利用现代化大型分析仪器</w:t>
      </w:r>
      <w:r w:rsidR="000E02ED" w:rsidRPr="00A528D6">
        <w:rPr>
          <w:rFonts w:ascii="Times New Roman" w:hAnsi="宋体"/>
          <w:kern w:val="0"/>
          <w:sz w:val="24"/>
          <w:szCs w:val="24"/>
        </w:rPr>
        <w:t>气相色谱进行农药残留的检测能力。本次</w:t>
      </w:r>
      <w:r>
        <w:rPr>
          <w:rFonts w:ascii="Times New Roman" w:hAnsi="宋体" w:hint="eastAsia"/>
          <w:kern w:val="0"/>
          <w:sz w:val="24"/>
          <w:szCs w:val="24"/>
        </w:rPr>
        <w:t>赛项</w:t>
      </w:r>
      <w:r w:rsidR="000E02ED" w:rsidRPr="00A528D6">
        <w:rPr>
          <w:rFonts w:ascii="Times New Roman" w:hAnsi="宋体"/>
          <w:kern w:val="0"/>
          <w:sz w:val="24"/>
          <w:szCs w:val="24"/>
        </w:rPr>
        <w:t>竞赛内容设计上，所有的竞赛任务均以真实职业岗位任务为基础（所有竞赛项目均取自检测机构一线检测任务），并根据高职农产品（食品）质量安全检测</w:t>
      </w:r>
      <w:r w:rsidR="000E02ED" w:rsidRPr="00A528D6">
        <w:rPr>
          <w:rFonts w:ascii="Times New Roman" w:hAnsi="宋体" w:hint="eastAsia"/>
          <w:kern w:val="0"/>
          <w:sz w:val="24"/>
          <w:szCs w:val="24"/>
        </w:rPr>
        <w:t>相关</w:t>
      </w:r>
      <w:r w:rsidR="000E02ED" w:rsidRPr="00A528D6">
        <w:rPr>
          <w:rFonts w:ascii="Times New Roman" w:hAnsi="宋体"/>
          <w:kern w:val="0"/>
          <w:sz w:val="24"/>
          <w:szCs w:val="24"/>
        </w:rPr>
        <w:t>专业教育的特点进行了提炼与组合，按照人才培养的需要，全面考核了实践操作（动手能力）、检测数据处理（计算能力）、检测结果报告（职业素质）等，充分体现全面考核的目的，实现对参赛选手综合素质的评价。</w:t>
      </w:r>
      <w:r>
        <w:rPr>
          <w:rFonts w:ascii="Times New Roman" w:hAnsi="宋体" w:hint="eastAsia"/>
          <w:kern w:val="0"/>
          <w:sz w:val="24"/>
          <w:szCs w:val="24"/>
        </w:rPr>
        <w:t>赛项</w:t>
      </w:r>
      <w:r w:rsidR="000E02ED" w:rsidRPr="00A528D6">
        <w:rPr>
          <w:rFonts w:ascii="Times New Roman" w:hAnsi="宋体"/>
          <w:kern w:val="0"/>
          <w:sz w:val="24"/>
          <w:szCs w:val="24"/>
        </w:rPr>
        <w:t>跟社会关注热点和农产品</w:t>
      </w:r>
      <w:r w:rsidR="00B86F82" w:rsidRPr="00A528D6">
        <w:rPr>
          <w:rFonts w:ascii="Times New Roman" w:hAnsi="宋体" w:hint="eastAsia"/>
          <w:kern w:val="0"/>
          <w:sz w:val="24"/>
          <w:szCs w:val="24"/>
        </w:rPr>
        <w:t>（食品）</w:t>
      </w:r>
      <w:r w:rsidR="000E02ED" w:rsidRPr="00A528D6">
        <w:rPr>
          <w:rFonts w:ascii="Times New Roman" w:hAnsi="宋体"/>
          <w:kern w:val="0"/>
          <w:sz w:val="24"/>
          <w:szCs w:val="24"/>
        </w:rPr>
        <w:t>质量安全检测的常规项目高度</w:t>
      </w:r>
      <w:r w:rsidR="000E02ED" w:rsidRPr="00A528D6">
        <w:rPr>
          <w:rFonts w:ascii="Times New Roman" w:hAnsi="宋体"/>
          <w:kern w:val="0"/>
          <w:sz w:val="24"/>
          <w:szCs w:val="24"/>
        </w:rPr>
        <w:lastRenderedPageBreak/>
        <w:t>契合，能充分体现高等职业教育直接服务于生产生活、服务于经济社会发展的特性。</w:t>
      </w:r>
    </w:p>
    <w:p w:rsidR="00F77F89" w:rsidRPr="00716D21" w:rsidRDefault="00F77F89" w:rsidP="00716D21">
      <w:pPr>
        <w:pStyle w:val="1-"/>
        <w:ind w:firstLine="602"/>
        <w:rPr>
          <w:rFonts w:ascii="Times New Roman" w:eastAsia="宋体" w:hAnsi="宋体"/>
          <w:b/>
        </w:rPr>
      </w:pPr>
      <w:bookmarkStart w:id="6" w:name="_Toc504957079"/>
      <w:bookmarkStart w:id="7" w:name="_Toc1816699"/>
      <w:r w:rsidRPr="00716D21">
        <w:rPr>
          <w:rFonts w:ascii="Times New Roman" w:eastAsia="宋体" w:hAnsi="宋体"/>
          <w:b/>
        </w:rPr>
        <w:t>四、竞赛方式</w:t>
      </w:r>
      <w:bookmarkEnd w:id="6"/>
      <w:bookmarkEnd w:id="7"/>
    </w:p>
    <w:p w:rsidR="00F77F89" w:rsidRPr="00A528D6" w:rsidRDefault="00A94C30" w:rsidP="00C32C52">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77F89" w:rsidRPr="00A528D6">
        <w:rPr>
          <w:rFonts w:ascii="Times New Roman" w:hAnsi="宋体"/>
          <w:kern w:val="0"/>
          <w:sz w:val="24"/>
          <w:szCs w:val="24"/>
        </w:rPr>
        <w:t>为</w:t>
      </w:r>
      <w:r w:rsidR="00F77F89" w:rsidRPr="00A528D6">
        <w:rPr>
          <w:rFonts w:ascii="Times New Roman" w:hAnsi="宋体" w:hint="eastAsia"/>
          <w:kern w:val="0"/>
          <w:sz w:val="24"/>
          <w:szCs w:val="24"/>
        </w:rPr>
        <w:t>个人</w:t>
      </w:r>
      <w:r w:rsidR="00F77F89" w:rsidRPr="00A528D6">
        <w:rPr>
          <w:rFonts w:ascii="Times New Roman" w:hAnsi="宋体"/>
          <w:kern w:val="0"/>
          <w:sz w:val="24"/>
          <w:szCs w:val="24"/>
        </w:rPr>
        <w:t>赛</w:t>
      </w:r>
      <w:r w:rsidR="00985B8C" w:rsidRPr="00A528D6">
        <w:rPr>
          <w:rFonts w:ascii="Times New Roman" w:hAnsi="宋体" w:hint="eastAsia"/>
          <w:kern w:val="0"/>
          <w:sz w:val="24"/>
          <w:szCs w:val="24"/>
        </w:rPr>
        <w:t>。</w:t>
      </w:r>
      <w:r w:rsidR="00F77F89" w:rsidRPr="00A528D6">
        <w:rPr>
          <w:rFonts w:ascii="Times New Roman" w:hAnsi="宋体"/>
          <w:kern w:val="0"/>
          <w:sz w:val="24"/>
          <w:szCs w:val="24"/>
        </w:rPr>
        <w:t>参赛</w:t>
      </w:r>
      <w:r w:rsidR="00F77F89" w:rsidRPr="00A528D6">
        <w:rPr>
          <w:rFonts w:ascii="Times New Roman" w:hAnsi="宋体" w:hint="eastAsia"/>
          <w:kern w:val="0"/>
          <w:sz w:val="24"/>
          <w:szCs w:val="24"/>
        </w:rPr>
        <w:t>选手为云南省高等学校</w:t>
      </w:r>
      <w:r w:rsidR="00F77F89" w:rsidRPr="00A528D6">
        <w:rPr>
          <w:rFonts w:ascii="Times New Roman" w:hAnsi="宋体" w:hint="eastAsia"/>
          <w:kern w:val="0"/>
          <w:sz w:val="24"/>
          <w:szCs w:val="24"/>
        </w:rPr>
        <w:t>201</w:t>
      </w:r>
      <w:r w:rsidR="001D0985" w:rsidRPr="00A528D6">
        <w:rPr>
          <w:rFonts w:ascii="Times New Roman" w:hAnsi="宋体" w:hint="eastAsia"/>
          <w:kern w:val="0"/>
          <w:sz w:val="24"/>
          <w:szCs w:val="24"/>
        </w:rPr>
        <w:t>9</w:t>
      </w:r>
      <w:r w:rsidR="00F77F89" w:rsidRPr="00A528D6">
        <w:rPr>
          <w:rFonts w:ascii="Times New Roman" w:hAnsi="宋体" w:hint="eastAsia"/>
          <w:kern w:val="0"/>
          <w:sz w:val="24"/>
          <w:szCs w:val="24"/>
        </w:rPr>
        <w:t>年专科在籍学生</w:t>
      </w:r>
      <w:r w:rsidR="00F77F89" w:rsidRPr="00A528D6">
        <w:rPr>
          <w:rFonts w:ascii="Times New Roman" w:hAnsi="宋体"/>
          <w:kern w:val="0"/>
          <w:sz w:val="24"/>
          <w:szCs w:val="24"/>
        </w:rPr>
        <w:t>。</w:t>
      </w:r>
      <w:r w:rsidR="00F77F89" w:rsidRPr="00A528D6">
        <w:rPr>
          <w:rFonts w:ascii="Times New Roman" w:hAnsi="宋体" w:hint="eastAsia"/>
          <w:kern w:val="0"/>
          <w:sz w:val="24"/>
          <w:szCs w:val="24"/>
        </w:rPr>
        <w:t>每个学校可以选派</w:t>
      </w:r>
      <w:r w:rsidR="0026091D">
        <w:rPr>
          <w:rFonts w:ascii="Times New Roman" w:hAnsi="宋体" w:hint="eastAsia"/>
          <w:kern w:val="0"/>
          <w:sz w:val="24"/>
          <w:szCs w:val="24"/>
        </w:rPr>
        <w:t>1</w:t>
      </w:r>
      <w:r w:rsidR="00F77F89" w:rsidRPr="00A528D6">
        <w:rPr>
          <w:rFonts w:ascii="Times New Roman" w:hAnsi="宋体" w:hint="eastAsia"/>
          <w:kern w:val="0"/>
          <w:sz w:val="24"/>
          <w:szCs w:val="24"/>
        </w:rPr>
        <w:t>至</w:t>
      </w:r>
      <w:r w:rsidR="00F77F89" w:rsidRPr="00A528D6">
        <w:rPr>
          <w:rFonts w:ascii="Times New Roman" w:hAnsi="宋体" w:hint="eastAsia"/>
          <w:kern w:val="0"/>
          <w:sz w:val="24"/>
          <w:szCs w:val="24"/>
        </w:rPr>
        <w:t>3</w:t>
      </w:r>
      <w:r w:rsidR="00F77F89" w:rsidRPr="00A528D6">
        <w:rPr>
          <w:rFonts w:ascii="Times New Roman" w:hAnsi="宋体" w:hint="eastAsia"/>
          <w:kern w:val="0"/>
          <w:sz w:val="24"/>
          <w:szCs w:val="24"/>
        </w:rPr>
        <w:t>名选手参加比赛。</w:t>
      </w:r>
      <w:r w:rsidR="00F77F89" w:rsidRPr="00A528D6">
        <w:rPr>
          <w:rFonts w:ascii="Times New Roman" w:hAnsi="宋体"/>
          <w:kern w:val="0"/>
          <w:sz w:val="24"/>
          <w:szCs w:val="24"/>
        </w:rPr>
        <w:t>每个参赛</w:t>
      </w:r>
      <w:r w:rsidR="00F77F89" w:rsidRPr="00A528D6">
        <w:rPr>
          <w:rFonts w:ascii="Times New Roman" w:hAnsi="宋体" w:hint="eastAsia"/>
          <w:kern w:val="0"/>
          <w:sz w:val="24"/>
          <w:szCs w:val="24"/>
        </w:rPr>
        <w:t>选手</w:t>
      </w:r>
      <w:r w:rsidR="00F77F89" w:rsidRPr="00A528D6">
        <w:rPr>
          <w:rFonts w:ascii="Times New Roman" w:hAnsi="宋体"/>
          <w:kern w:val="0"/>
          <w:sz w:val="24"/>
          <w:szCs w:val="24"/>
        </w:rPr>
        <w:t>配</w:t>
      </w:r>
      <w:r w:rsidR="00F77F89" w:rsidRPr="00A528D6">
        <w:rPr>
          <w:rFonts w:ascii="Times New Roman" w:hAnsi="宋体"/>
          <w:kern w:val="0"/>
          <w:sz w:val="24"/>
          <w:szCs w:val="24"/>
        </w:rPr>
        <w:t>1</w:t>
      </w:r>
      <w:r w:rsidR="00F77F89" w:rsidRPr="00A528D6">
        <w:rPr>
          <w:rFonts w:ascii="Times New Roman" w:hAnsi="宋体"/>
          <w:kern w:val="0"/>
          <w:sz w:val="24"/>
          <w:szCs w:val="24"/>
        </w:rPr>
        <w:t>名</w:t>
      </w:r>
      <w:r w:rsidR="00F77F89" w:rsidRPr="00A528D6">
        <w:rPr>
          <w:rFonts w:ascii="Times New Roman" w:hAnsi="宋体" w:hint="eastAsia"/>
          <w:kern w:val="0"/>
          <w:sz w:val="24"/>
          <w:szCs w:val="24"/>
        </w:rPr>
        <w:t>本校在册</w:t>
      </w:r>
      <w:r w:rsidR="00F77F89" w:rsidRPr="00A528D6">
        <w:rPr>
          <w:rFonts w:ascii="Times New Roman" w:hAnsi="宋体"/>
          <w:kern w:val="0"/>
          <w:sz w:val="24"/>
          <w:szCs w:val="24"/>
        </w:rPr>
        <w:t>专业指导教师</w:t>
      </w:r>
      <w:r w:rsidR="00F77F89" w:rsidRPr="00A528D6">
        <w:rPr>
          <w:rFonts w:ascii="Times New Roman" w:hAnsi="宋体" w:hint="eastAsia"/>
          <w:kern w:val="0"/>
          <w:sz w:val="24"/>
          <w:szCs w:val="24"/>
        </w:rPr>
        <w:t>，一名教师可指导多名选手。以学校为单位组成参赛队。</w:t>
      </w:r>
    </w:p>
    <w:p w:rsidR="00F77F89" w:rsidRPr="00A528D6" w:rsidRDefault="00F77F89"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参赛专业要求：</w:t>
      </w:r>
      <w:r w:rsidR="0074122E" w:rsidRPr="00A528D6">
        <w:rPr>
          <w:rFonts w:ascii="Times New Roman" w:hAnsi="宋体" w:hint="eastAsia"/>
          <w:kern w:val="0"/>
          <w:sz w:val="24"/>
          <w:szCs w:val="24"/>
        </w:rPr>
        <w:t>原则上凡开设与竞赛项目相关专业的学校均可报名组队参赛。</w:t>
      </w:r>
    </w:p>
    <w:p w:rsidR="00976992" w:rsidRPr="00716D21" w:rsidRDefault="0074122E" w:rsidP="00716D21">
      <w:pPr>
        <w:pStyle w:val="1-"/>
        <w:ind w:firstLine="602"/>
        <w:rPr>
          <w:rFonts w:ascii="Times New Roman" w:eastAsia="宋体" w:hAnsi="宋体"/>
          <w:b/>
        </w:rPr>
      </w:pPr>
      <w:bookmarkStart w:id="8" w:name="_Toc1816700"/>
      <w:r w:rsidRPr="00716D21">
        <w:rPr>
          <w:rFonts w:ascii="Times New Roman" w:eastAsia="宋体" w:hAnsi="宋体" w:hint="eastAsia"/>
          <w:b/>
        </w:rPr>
        <w:t>五</w:t>
      </w:r>
      <w:r w:rsidR="00976992" w:rsidRPr="00716D21">
        <w:rPr>
          <w:rFonts w:ascii="Times New Roman" w:eastAsia="宋体" w:hAnsi="宋体"/>
          <w:b/>
        </w:rPr>
        <w:t>、竞赛内容</w:t>
      </w:r>
      <w:bookmarkEnd w:id="8"/>
    </w:p>
    <w:p w:rsidR="00976992" w:rsidRPr="00A528D6" w:rsidRDefault="00FD32C9"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FF1F01" w:rsidRPr="00A528D6">
        <w:rPr>
          <w:rFonts w:ascii="Times New Roman" w:hAnsi="宋体"/>
          <w:kern w:val="0"/>
          <w:sz w:val="24"/>
          <w:szCs w:val="24"/>
        </w:rPr>
        <w:t>考核参赛选手利用现代大型分析仪器对常见农产品质量安全指标进行检测并出具结果报告的能力。</w:t>
      </w:r>
    </w:p>
    <w:p w:rsidR="00FF1F01" w:rsidRPr="00A528D6" w:rsidRDefault="00FF1F01"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Pr="00A528D6">
        <w:rPr>
          <w:rFonts w:ascii="Times New Roman" w:hAnsi="宋体"/>
          <w:kern w:val="0"/>
          <w:sz w:val="24"/>
          <w:szCs w:val="24"/>
        </w:rPr>
        <w:t>以黄瓜为检测对象，</w:t>
      </w:r>
      <w:r w:rsidR="00F03863" w:rsidRPr="00A528D6">
        <w:rPr>
          <w:rFonts w:ascii="Times New Roman" w:hAnsi="宋体" w:hint="eastAsia"/>
          <w:kern w:val="0"/>
          <w:sz w:val="24"/>
          <w:szCs w:val="24"/>
        </w:rPr>
        <w:t>赛项规程</w:t>
      </w:r>
      <w:r w:rsidRPr="00A528D6">
        <w:rPr>
          <w:rFonts w:ascii="Times New Roman" w:hAnsi="宋体"/>
          <w:kern w:val="0"/>
          <w:sz w:val="24"/>
          <w:szCs w:val="24"/>
        </w:rPr>
        <w:t>依照《蔬菜和水果有机磷、有机氯、拟除虫菊酯和氨基甲酸酯类农药多残留的测定》（</w:t>
      </w:r>
      <w:r w:rsidRPr="00A528D6">
        <w:rPr>
          <w:rFonts w:ascii="Times New Roman" w:hAnsi="宋体"/>
          <w:kern w:val="0"/>
          <w:sz w:val="24"/>
          <w:szCs w:val="24"/>
        </w:rPr>
        <w:t>NY/T761-2008</w:t>
      </w:r>
      <w:r w:rsidRPr="00A528D6">
        <w:rPr>
          <w:rFonts w:ascii="Times New Roman" w:hAnsi="宋体"/>
          <w:kern w:val="0"/>
          <w:sz w:val="24"/>
          <w:szCs w:val="24"/>
        </w:rPr>
        <w:t>）</w:t>
      </w:r>
      <w:r w:rsidR="00F03863" w:rsidRPr="00A528D6">
        <w:rPr>
          <w:rFonts w:ascii="Times New Roman" w:hAnsi="宋体" w:hint="eastAsia"/>
          <w:kern w:val="0"/>
          <w:sz w:val="24"/>
          <w:szCs w:val="24"/>
        </w:rPr>
        <w:t>编制</w:t>
      </w:r>
      <w:r w:rsidRPr="00A528D6">
        <w:rPr>
          <w:rFonts w:ascii="Times New Roman" w:hAnsi="宋体"/>
          <w:kern w:val="0"/>
          <w:sz w:val="24"/>
          <w:szCs w:val="24"/>
        </w:rPr>
        <w:t>。</w:t>
      </w:r>
    </w:p>
    <w:p w:rsidR="00FF1F01" w:rsidRPr="00A528D6" w:rsidRDefault="00AB2E1C"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赛项</w:t>
      </w:r>
      <w:r w:rsidR="00FF1F01" w:rsidRPr="00A528D6">
        <w:rPr>
          <w:rFonts w:ascii="Times New Roman" w:hAnsi="宋体"/>
          <w:kern w:val="0"/>
          <w:sz w:val="24"/>
          <w:szCs w:val="24"/>
        </w:rPr>
        <w:t>考察</w:t>
      </w:r>
      <w:r w:rsidR="003868CA" w:rsidRPr="00A528D6">
        <w:rPr>
          <w:rFonts w:ascii="Times New Roman" w:hAnsi="宋体" w:hint="eastAsia"/>
          <w:kern w:val="0"/>
          <w:sz w:val="24"/>
          <w:szCs w:val="24"/>
        </w:rPr>
        <w:t>选手</w:t>
      </w:r>
      <w:r w:rsidR="00FF1F01" w:rsidRPr="00A528D6">
        <w:rPr>
          <w:rFonts w:ascii="Times New Roman" w:hAnsi="宋体"/>
          <w:kern w:val="0"/>
          <w:sz w:val="24"/>
          <w:szCs w:val="24"/>
        </w:rPr>
        <w:t>对气相色谱法检测蔬菜中农药残留</w:t>
      </w:r>
      <w:r w:rsidR="003868CA" w:rsidRPr="00A528D6">
        <w:rPr>
          <w:rFonts w:ascii="Times New Roman" w:hAnsi="宋体" w:hint="eastAsia"/>
          <w:kern w:val="0"/>
          <w:sz w:val="24"/>
          <w:szCs w:val="24"/>
        </w:rPr>
        <w:t>量</w:t>
      </w:r>
      <w:r w:rsidR="00FF1F01" w:rsidRPr="00A528D6">
        <w:rPr>
          <w:rFonts w:ascii="Times New Roman" w:hAnsi="宋体"/>
          <w:kern w:val="0"/>
          <w:sz w:val="24"/>
          <w:szCs w:val="24"/>
        </w:rPr>
        <w:t>的实施过程中所涉及的</w:t>
      </w:r>
      <w:r w:rsidR="00FF1F01" w:rsidRPr="00A528D6">
        <w:rPr>
          <w:rFonts w:ascii="Times New Roman" w:hAnsi="宋体" w:hint="eastAsia"/>
          <w:kern w:val="0"/>
          <w:sz w:val="24"/>
          <w:szCs w:val="24"/>
        </w:rPr>
        <w:t>样品制备、</w:t>
      </w:r>
      <w:r w:rsidR="00FF1F01" w:rsidRPr="00A528D6">
        <w:rPr>
          <w:rFonts w:ascii="Times New Roman" w:hAnsi="宋体"/>
          <w:kern w:val="0"/>
          <w:sz w:val="24"/>
          <w:szCs w:val="24"/>
        </w:rPr>
        <w:t>样品检测（送至第三方由专门技术人员进行</w:t>
      </w:r>
      <w:r w:rsidR="00FF1F01" w:rsidRPr="00A528D6">
        <w:rPr>
          <w:rFonts w:ascii="Times New Roman" w:hAnsi="宋体" w:hint="eastAsia"/>
          <w:kern w:val="0"/>
          <w:sz w:val="24"/>
          <w:szCs w:val="24"/>
        </w:rPr>
        <w:t>检测</w:t>
      </w:r>
      <w:r w:rsidR="00FF1F01" w:rsidRPr="00A528D6">
        <w:rPr>
          <w:rFonts w:ascii="Times New Roman" w:hAnsi="宋体"/>
          <w:kern w:val="0"/>
          <w:sz w:val="24"/>
          <w:szCs w:val="24"/>
        </w:rPr>
        <w:t>，不作为考核点，但选手制备样品的回收率和</w:t>
      </w:r>
      <w:r w:rsidR="00FF1F01" w:rsidRPr="00A528D6">
        <w:rPr>
          <w:rFonts w:ascii="Times New Roman" w:hAnsi="宋体"/>
          <w:kern w:val="0"/>
          <w:sz w:val="24"/>
          <w:szCs w:val="24"/>
        </w:rPr>
        <w:t>RSD</w:t>
      </w:r>
      <w:r w:rsidR="00FF1F01" w:rsidRPr="00A528D6">
        <w:rPr>
          <w:rFonts w:ascii="Times New Roman" w:hAnsi="宋体"/>
          <w:kern w:val="0"/>
          <w:sz w:val="24"/>
          <w:szCs w:val="24"/>
        </w:rPr>
        <w:t>值将根据检测</w:t>
      </w:r>
      <w:r w:rsidR="008C060F" w:rsidRPr="00A528D6">
        <w:rPr>
          <w:rFonts w:ascii="Times New Roman" w:hAnsi="宋体" w:hint="eastAsia"/>
          <w:kern w:val="0"/>
          <w:sz w:val="24"/>
          <w:szCs w:val="24"/>
        </w:rPr>
        <w:t>结果</w:t>
      </w:r>
      <w:r w:rsidR="00FF1F01" w:rsidRPr="00A528D6">
        <w:rPr>
          <w:rFonts w:ascii="Times New Roman" w:hAnsi="宋体"/>
          <w:kern w:val="0"/>
          <w:sz w:val="24"/>
          <w:szCs w:val="24"/>
        </w:rPr>
        <w:t>计分）</w:t>
      </w:r>
      <w:r w:rsidR="00FF1F01" w:rsidRPr="00A528D6">
        <w:rPr>
          <w:rFonts w:ascii="Times New Roman" w:hAnsi="宋体" w:hint="eastAsia"/>
          <w:kern w:val="0"/>
          <w:sz w:val="24"/>
          <w:szCs w:val="24"/>
        </w:rPr>
        <w:t>和</w:t>
      </w:r>
      <w:r w:rsidR="00FF1F01" w:rsidRPr="00A528D6">
        <w:rPr>
          <w:rFonts w:ascii="Times New Roman" w:hAnsi="宋体"/>
          <w:kern w:val="0"/>
          <w:sz w:val="24"/>
          <w:szCs w:val="24"/>
        </w:rPr>
        <w:t>数据处理（提供统一打印图谱，考核选手根据图谱计算检测结果的能力）</w:t>
      </w:r>
      <w:r w:rsidR="00FF1F01" w:rsidRPr="00A528D6">
        <w:rPr>
          <w:rFonts w:ascii="Times New Roman" w:hAnsi="宋体" w:hint="eastAsia"/>
          <w:kern w:val="0"/>
          <w:sz w:val="24"/>
          <w:szCs w:val="24"/>
        </w:rPr>
        <w:t>3</w:t>
      </w:r>
      <w:r w:rsidR="00FF1F01" w:rsidRPr="00A528D6">
        <w:rPr>
          <w:rFonts w:ascii="Times New Roman" w:hAnsi="宋体"/>
          <w:kern w:val="0"/>
          <w:sz w:val="24"/>
          <w:szCs w:val="24"/>
        </w:rPr>
        <w:t>个环节的基本操作与过程的整体把握和运用能力以及在整个实验过程中的操作文明和操作安全意识。</w:t>
      </w:r>
    </w:p>
    <w:p w:rsidR="00AB2E1C" w:rsidRPr="00A528D6" w:rsidRDefault="00FF1F01"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本</w:t>
      </w:r>
      <w:r w:rsidR="00C455D2" w:rsidRPr="00A528D6">
        <w:rPr>
          <w:rFonts w:ascii="Times New Roman" w:hAnsi="宋体" w:hint="eastAsia"/>
          <w:kern w:val="0"/>
          <w:sz w:val="24"/>
          <w:szCs w:val="24"/>
        </w:rPr>
        <w:t>赛项</w:t>
      </w:r>
      <w:r w:rsidRPr="00A528D6">
        <w:rPr>
          <w:rFonts w:ascii="Times New Roman" w:hAnsi="宋体"/>
          <w:kern w:val="0"/>
          <w:sz w:val="24"/>
          <w:szCs w:val="24"/>
        </w:rPr>
        <w:t>现场</w:t>
      </w:r>
      <w:r w:rsidRPr="00A528D6">
        <w:rPr>
          <w:rFonts w:ascii="Times New Roman" w:hAnsi="宋体" w:hint="eastAsia"/>
          <w:kern w:val="0"/>
          <w:sz w:val="24"/>
          <w:szCs w:val="24"/>
        </w:rPr>
        <w:t>技能</w:t>
      </w:r>
      <w:r w:rsidR="00AB2E1C" w:rsidRPr="00A528D6">
        <w:rPr>
          <w:rFonts w:ascii="Times New Roman" w:hAnsi="宋体"/>
          <w:kern w:val="0"/>
          <w:sz w:val="24"/>
          <w:szCs w:val="24"/>
        </w:rPr>
        <w:t>操作要求</w:t>
      </w:r>
      <w:r w:rsidRPr="00A528D6">
        <w:rPr>
          <w:rFonts w:ascii="Times New Roman" w:hAnsi="宋体"/>
          <w:kern w:val="0"/>
          <w:sz w:val="24"/>
          <w:szCs w:val="24"/>
        </w:rPr>
        <w:t>参赛</w:t>
      </w:r>
      <w:r w:rsidR="00C84019" w:rsidRPr="00A528D6">
        <w:rPr>
          <w:rFonts w:ascii="Times New Roman" w:hAnsi="宋体" w:hint="eastAsia"/>
          <w:kern w:val="0"/>
          <w:sz w:val="24"/>
          <w:szCs w:val="24"/>
        </w:rPr>
        <w:t>选手</w:t>
      </w:r>
      <w:r w:rsidRPr="00A528D6">
        <w:rPr>
          <w:rFonts w:ascii="Times New Roman" w:hAnsi="宋体"/>
          <w:kern w:val="0"/>
          <w:sz w:val="24"/>
          <w:szCs w:val="24"/>
        </w:rPr>
        <w:t>在</w:t>
      </w:r>
      <w:r w:rsidRPr="00A528D6">
        <w:rPr>
          <w:rFonts w:ascii="Times New Roman" w:hAnsi="宋体"/>
          <w:kern w:val="0"/>
          <w:sz w:val="24"/>
          <w:szCs w:val="24"/>
        </w:rPr>
        <w:t>2.</w:t>
      </w:r>
      <w:r w:rsidRPr="00A528D6">
        <w:rPr>
          <w:rFonts w:ascii="Times New Roman" w:hAnsi="宋体" w:hint="eastAsia"/>
          <w:kern w:val="0"/>
          <w:sz w:val="24"/>
          <w:szCs w:val="24"/>
        </w:rPr>
        <w:t>0</w:t>
      </w:r>
      <w:r w:rsidRPr="00A528D6">
        <w:rPr>
          <w:rFonts w:ascii="Times New Roman" w:hAnsi="宋体"/>
          <w:kern w:val="0"/>
          <w:sz w:val="24"/>
          <w:szCs w:val="24"/>
        </w:rPr>
        <w:t>个小时内完成。</w:t>
      </w:r>
      <w:bookmarkStart w:id="9" w:name="_GoBack"/>
      <w:bookmarkEnd w:id="9"/>
      <w:r w:rsidRPr="00A528D6">
        <w:rPr>
          <w:rFonts w:ascii="Times New Roman" w:hAnsi="宋体" w:hint="eastAsia"/>
          <w:kern w:val="0"/>
          <w:sz w:val="24"/>
          <w:szCs w:val="24"/>
        </w:rPr>
        <w:t>数据处理要求在</w:t>
      </w:r>
      <w:r w:rsidRPr="00A528D6">
        <w:rPr>
          <w:rFonts w:ascii="Times New Roman" w:hAnsi="宋体" w:hint="eastAsia"/>
          <w:kern w:val="0"/>
          <w:sz w:val="24"/>
          <w:szCs w:val="24"/>
        </w:rPr>
        <w:t>45</w:t>
      </w:r>
      <w:r w:rsidRPr="00A528D6">
        <w:rPr>
          <w:rFonts w:ascii="Times New Roman" w:hAnsi="宋体" w:hint="eastAsia"/>
          <w:kern w:val="0"/>
          <w:sz w:val="24"/>
          <w:szCs w:val="24"/>
        </w:rPr>
        <w:t>分钟内完成。</w:t>
      </w:r>
    </w:p>
    <w:p w:rsidR="00976992" w:rsidRPr="00716D21" w:rsidRDefault="00063FAF" w:rsidP="00716D21">
      <w:pPr>
        <w:pStyle w:val="1-"/>
        <w:ind w:firstLine="602"/>
        <w:rPr>
          <w:rFonts w:ascii="Times New Roman" w:eastAsia="宋体" w:hAnsi="宋体"/>
          <w:b/>
        </w:rPr>
      </w:pPr>
      <w:bookmarkStart w:id="10" w:name="_Toc1816701"/>
      <w:r w:rsidRPr="00716D21">
        <w:rPr>
          <w:rFonts w:ascii="Times New Roman" w:eastAsia="宋体" w:hAnsi="宋体" w:hint="eastAsia"/>
          <w:b/>
        </w:rPr>
        <w:t>六</w:t>
      </w:r>
      <w:r w:rsidR="00976992" w:rsidRPr="00716D21">
        <w:rPr>
          <w:rFonts w:ascii="Times New Roman" w:eastAsia="宋体" w:hAnsi="宋体"/>
          <w:b/>
        </w:rPr>
        <w:t>、竞赛</w:t>
      </w:r>
      <w:r w:rsidRPr="00716D21">
        <w:rPr>
          <w:rFonts w:ascii="Times New Roman" w:eastAsia="宋体" w:hAnsi="宋体" w:hint="eastAsia"/>
          <w:b/>
        </w:rPr>
        <w:t>试题</w:t>
      </w:r>
      <w:bookmarkEnd w:id="10"/>
    </w:p>
    <w:p w:rsidR="00063FAF" w:rsidRPr="00A528D6" w:rsidRDefault="00A94C30" w:rsidP="00F27424">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742BCC">
        <w:rPr>
          <w:rFonts w:ascii="Times New Roman" w:hAnsi="宋体" w:hint="eastAsia"/>
          <w:kern w:val="0"/>
          <w:sz w:val="24"/>
          <w:szCs w:val="24"/>
        </w:rPr>
        <w:t>技能</w:t>
      </w:r>
      <w:r w:rsidR="00063FAF">
        <w:rPr>
          <w:rFonts w:ascii="Times New Roman" w:hAnsi="宋体" w:hint="eastAsia"/>
          <w:kern w:val="0"/>
          <w:sz w:val="24"/>
          <w:szCs w:val="24"/>
        </w:rPr>
        <w:t>操作</w:t>
      </w:r>
      <w:r w:rsidR="00063FAF" w:rsidRPr="00215FFC">
        <w:rPr>
          <w:rFonts w:ascii="Times New Roman" w:hAnsi="宋体"/>
          <w:kern w:val="0"/>
          <w:sz w:val="24"/>
          <w:szCs w:val="24"/>
        </w:rPr>
        <w:t>为公开</w:t>
      </w:r>
      <w:r w:rsidR="00063FAF" w:rsidRPr="00215FFC">
        <w:rPr>
          <w:rFonts w:ascii="Times New Roman" w:hAnsi="宋体" w:hint="eastAsia"/>
          <w:kern w:val="0"/>
          <w:sz w:val="24"/>
          <w:szCs w:val="24"/>
        </w:rPr>
        <w:t>赛</w:t>
      </w:r>
      <w:r w:rsidR="00063FAF" w:rsidRPr="00215FFC">
        <w:rPr>
          <w:rFonts w:ascii="Times New Roman" w:hAnsi="宋体"/>
          <w:kern w:val="0"/>
          <w:sz w:val="24"/>
          <w:szCs w:val="24"/>
        </w:rPr>
        <w:t>题</w:t>
      </w:r>
      <w:r w:rsidR="00063FAF">
        <w:rPr>
          <w:rFonts w:ascii="Times New Roman" w:hAnsi="宋体" w:hint="eastAsia"/>
          <w:kern w:val="0"/>
          <w:sz w:val="24"/>
          <w:szCs w:val="24"/>
        </w:rPr>
        <w:t>竞赛</w:t>
      </w:r>
      <w:r w:rsidR="00063FAF" w:rsidRPr="00215FFC">
        <w:rPr>
          <w:rFonts w:ascii="Times New Roman" w:hAnsi="宋体"/>
          <w:kern w:val="0"/>
          <w:sz w:val="24"/>
          <w:szCs w:val="24"/>
        </w:rPr>
        <w:t>。</w:t>
      </w:r>
      <w:r w:rsidR="00063FAF" w:rsidRPr="00A528D6">
        <w:rPr>
          <w:rFonts w:ascii="Times New Roman" w:hAnsi="宋体" w:hint="eastAsia"/>
          <w:kern w:val="0"/>
          <w:sz w:val="24"/>
          <w:szCs w:val="24"/>
        </w:rPr>
        <w:t>考虑到比赛的时间要求以及公平公正</w:t>
      </w:r>
      <w:r w:rsidR="002A299D" w:rsidRPr="00A528D6">
        <w:rPr>
          <w:rFonts w:ascii="Times New Roman" w:hAnsi="宋体" w:hint="eastAsia"/>
          <w:kern w:val="0"/>
          <w:sz w:val="24"/>
          <w:szCs w:val="24"/>
        </w:rPr>
        <w:t>公开</w:t>
      </w:r>
      <w:r w:rsidR="00063FAF" w:rsidRPr="00A528D6">
        <w:rPr>
          <w:rFonts w:ascii="Times New Roman" w:hAnsi="宋体" w:hint="eastAsia"/>
          <w:kern w:val="0"/>
          <w:sz w:val="24"/>
          <w:szCs w:val="24"/>
        </w:rPr>
        <w:t>的大赛原则，本</w:t>
      </w:r>
      <w:r w:rsidR="009D68F6" w:rsidRPr="00A528D6">
        <w:rPr>
          <w:rFonts w:ascii="Times New Roman" w:hAnsi="宋体" w:hint="eastAsia"/>
          <w:kern w:val="0"/>
          <w:sz w:val="24"/>
          <w:szCs w:val="24"/>
        </w:rPr>
        <w:t>赛项</w:t>
      </w:r>
      <w:r w:rsidR="00063FAF" w:rsidRPr="00A528D6">
        <w:rPr>
          <w:rFonts w:ascii="Times New Roman" w:hAnsi="宋体" w:hint="eastAsia"/>
          <w:kern w:val="0"/>
          <w:sz w:val="24"/>
          <w:szCs w:val="24"/>
        </w:rPr>
        <w:t>操作规程在参照国标方法</w:t>
      </w:r>
      <w:r w:rsidR="00063FAF" w:rsidRPr="00A528D6">
        <w:rPr>
          <w:rFonts w:ascii="Times New Roman" w:hAnsi="宋体" w:hint="eastAsia"/>
          <w:kern w:val="0"/>
          <w:sz w:val="24"/>
          <w:szCs w:val="24"/>
        </w:rPr>
        <w:t>NY/T761-2008</w:t>
      </w:r>
      <w:r w:rsidR="00063FAF" w:rsidRPr="00A528D6">
        <w:rPr>
          <w:rFonts w:ascii="Times New Roman" w:hAnsi="宋体" w:hint="eastAsia"/>
          <w:kern w:val="0"/>
          <w:sz w:val="24"/>
          <w:szCs w:val="24"/>
        </w:rPr>
        <w:t>蔬菜和水果有机磷、</w:t>
      </w:r>
      <w:r w:rsidR="00063FAF" w:rsidRPr="00A528D6">
        <w:rPr>
          <w:rFonts w:ascii="Times New Roman" w:hAnsi="宋体" w:hint="eastAsia"/>
          <w:kern w:val="0"/>
          <w:sz w:val="24"/>
          <w:szCs w:val="24"/>
        </w:rPr>
        <w:lastRenderedPageBreak/>
        <w:t>有机氯、拟除虫菊酯和氨基甲酸酯类农药多残留</w:t>
      </w:r>
      <w:r w:rsidR="00063FAF" w:rsidRPr="00A528D6">
        <w:rPr>
          <w:rFonts w:ascii="Times New Roman" w:hAnsi="宋体"/>
          <w:kern w:val="0"/>
          <w:sz w:val="24"/>
          <w:szCs w:val="24"/>
        </w:rPr>
        <w:t>的测定</w:t>
      </w:r>
      <w:r w:rsidR="00063FAF" w:rsidRPr="00A528D6">
        <w:rPr>
          <w:rFonts w:ascii="Times New Roman" w:hAnsi="宋体" w:hint="eastAsia"/>
          <w:kern w:val="0"/>
          <w:sz w:val="24"/>
          <w:szCs w:val="24"/>
        </w:rPr>
        <w:t>基础上略有改动。</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组委会统一准备空白黄瓜匀浆样品，每位选手做</w:t>
      </w:r>
      <w:r w:rsidR="007F3B76" w:rsidRPr="00A528D6">
        <w:rPr>
          <w:rFonts w:ascii="Times New Roman" w:hAnsi="宋体" w:hint="eastAsia"/>
          <w:kern w:val="0"/>
          <w:sz w:val="24"/>
          <w:szCs w:val="24"/>
        </w:rPr>
        <w:t>二</w:t>
      </w:r>
      <w:r w:rsidRPr="00A528D6">
        <w:rPr>
          <w:rFonts w:ascii="Times New Roman" w:hAnsi="宋体" w:hint="eastAsia"/>
          <w:kern w:val="0"/>
          <w:sz w:val="24"/>
          <w:szCs w:val="24"/>
        </w:rPr>
        <w:t>个平行加标样（所有选手样品加标样的操作由一名助理裁判使用一把移液枪（移液管）、一份标准溶液来统一完成），样品制备完成后，统一送至第三方专业人员处进行</w:t>
      </w:r>
      <w:r w:rsidR="00E529DE" w:rsidRPr="00A528D6">
        <w:rPr>
          <w:rFonts w:ascii="Times New Roman" w:hAnsi="宋体" w:hint="eastAsia"/>
          <w:kern w:val="0"/>
          <w:sz w:val="24"/>
          <w:szCs w:val="24"/>
        </w:rPr>
        <w:t>上机</w:t>
      </w:r>
      <w:r w:rsidRPr="00A528D6">
        <w:rPr>
          <w:rFonts w:ascii="Times New Roman" w:hAnsi="宋体" w:hint="eastAsia"/>
          <w:kern w:val="0"/>
          <w:sz w:val="24"/>
          <w:szCs w:val="24"/>
        </w:rPr>
        <w:t>检测。</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组委会为每个选手提供的玻璃器皿均洁净干燥，无需洗涤。</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1 </w:t>
      </w:r>
      <w:r w:rsidRPr="00A528D6">
        <w:rPr>
          <w:rFonts w:ascii="Times New Roman" w:hAnsi="宋体" w:hint="eastAsia"/>
          <w:kern w:val="0"/>
          <w:sz w:val="24"/>
          <w:szCs w:val="24"/>
        </w:rPr>
        <w:t>称样</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准确称取</w:t>
      </w:r>
      <w:r w:rsidRPr="00A528D6">
        <w:rPr>
          <w:rFonts w:ascii="Times New Roman" w:hAnsi="宋体" w:hint="eastAsia"/>
          <w:kern w:val="0"/>
          <w:sz w:val="24"/>
          <w:szCs w:val="24"/>
        </w:rPr>
        <w:t>10.0</w:t>
      </w:r>
      <w:r w:rsidRPr="00A528D6">
        <w:rPr>
          <w:rFonts w:ascii="Times New Roman" w:hAnsi="宋体" w:hint="eastAsia"/>
          <w:kern w:val="0"/>
          <w:sz w:val="24"/>
          <w:szCs w:val="24"/>
        </w:rPr>
        <w:t>±</w:t>
      </w:r>
      <w:smartTag w:uri="urn:schemas-microsoft-com:office:smarttags" w:element="chmetcnv">
        <w:smartTagPr>
          <w:attr w:name="UnitName" w:val="克"/>
          <w:attr w:name="SourceValue" w:val=".1"/>
          <w:attr w:name="HasSpace" w:val="False"/>
          <w:attr w:name="Negative" w:val="False"/>
          <w:attr w:name="NumberType" w:val="1"/>
          <w:attr w:name="TCSC" w:val="0"/>
        </w:smartTagPr>
        <w:r w:rsidRPr="00A528D6">
          <w:rPr>
            <w:rFonts w:ascii="Times New Roman" w:hAnsi="宋体" w:hint="eastAsia"/>
            <w:kern w:val="0"/>
            <w:sz w:val="24"/>
            <w:szCs w:val="24"/>
          </w:rPr>
          <w:t>0.1</w:t>
        </w:r>
        <w:r w:rsidRPr="00A528D6">
          <w:rPr>
            <w:rFonts w:ascii="Times New Roman" w:hAnsi="宋体" w:hint="eastAsia"/>
            <w:kern w:val="0"/>
            <w:sz w:val="24"/>
            <w:szCs w:val="24"/>
          </w:rPr>
          <w:t>克</w:t>
        </w:r>
      </w:smartTag>
      <w:r w:rsidRPr="00A528D6">
        <w:rPr>
          <w:rFonts w:ascii="Times New Roman" w:hAnsi="宋体" w:hint="eastAsia"/>
          <w:kern w:val="0"/>
          <w:sz w:val="24"/>
          <w:szCs w:val="24"/>
        </w:rPr>
        <w:t>黄瓜匀浆样品于</w:t>
      </w:r>
      <w:r w:rsidRPr="00A528D6">
        <w:rPr>
          <w:rFonts w:ascii="Times New Roman" w:hAnsi="宋体" w:hint="eastAsia"/>
          <w:kern w:val="0"/>
          <w:sz w:val="24"/>
          <w:szCs w:val="24"/>
        </w:rPr>
        <w:t>50</w:t>
      </w:r>
      <w:r w:rsidRPr="00A528D6">
        <w:rPr>
          <w:rFonts w:ascii="Times New Roman" w:hAnsi="宋体"/>
          <w:kern w:val="0"/>
          <w:sz w:val="24"/>
          <w:szCs w:val="24"/>
        </w:rPr>
        <w:t>m</w:t>
      </w:r>
      <w:r w:rsidRPr="00A528D6">
        <w:rPr>
          <w:rFonts w:ascii="Times New Roman" w:hAnsi="宋体" w:hint="eastAsia"/>
          <w:kern w:val="0"/>
          <w:sz w:val="24"/>
          <w:szCs w:val="24"/>
        </w:rPr>
        <w:t>L</w:t>
      </w:r>
      <w:r w:rsidRPr="00A528D6">
        <w:rPr>
          <w:rFonts w:ascii="Times New Roman" w:hAnsi="宋体" w:hint="eastAsia"/>
          <w:kern w:val="0"/>
          <w:sz w:val="24"/>
          <w:szCs w:val="24"/>
        </w:rPr>
        <w:t>离心管中，记录数据；举手示意，由助理裁判加入标液</w:t>
      </w:r>
      <w:r w:rsidRPr="00A528D6">
        <w:rPr>
          <w:rFonts w:ascii="Times New Roman" w:hAnsi="宋体" w:hint="eastAsia"/>
          <w:kern w:val="0"/>
          <w:sz w:val="24"/>
          <w:szCs w:val="24"/>
        </w:rPr>
        <w:t>100</w:t>
      </w:r>
      <w:r w:rsidRPr="00A528D6">
        <w:rPr>
          <w:rFonts w:ascii="Times New Roman" w:hAnsi="宋体"/>
          <w:kern w:val="0"/>
          <w:sz w:val="24"/>
          <w:szCs w:val="24"/>
        </w:rPr>
        <w:t>μ</w:t>
      </w:r>
      <w:r w:rsidRPr="00A528D6">
        <w:rPr>
          <w:rFonts w:ascii="Times New Roman" w:hAnsi="宋体" w:hint="eastAsia"/>
          <w:kern w:val="0"/>
          <w:sz w:val="24"/>
          <w:szCs w:val="24"/>
        </w:rPr>
        <w:t>L</w:t>
      </w:r>
      <w:r w:rsidRPr="00A528D6">
        <w:rPr>
          <w:rFonts w:ascii="Times New Roman" w:hAnsi="宋体" w:hint="eastAsia"/>
          <w:kern w:val="0"/>
          <w:sz w:val="24"/>
          <w:szCs w:val="24"/>
        </w:rPr>
        <w:t>。</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2 </w:t>
      </w:r>
      <w:r w:rsidRPr="00A528D6">
        <w:rPr>
          <w:rFonts w:ascii="Times New Roman" w:hAnsi="宋体" w:hint="eastAsia"/>
          <w:kern w:val="0"/>
          <w:sz w:val="24"/>
          <w:szCs w:val="24"/>
        </w:rPr>
        <w:t>提取</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准确移取</w:t>
      </w:r>
      <w:r w:rsidRPr="00A528D6">
        <w:rPr>
          <w:rFonts w:ascii="Times New Roman" w:hAnsi="宋体" w:hint="eastAsia"/>
          <w:kern w:val="0"/>
          <w:sz w:val="24"/>
          <w:szCs w:val="24"/>
        </w:rPr>
        <w:t>20.0</w:t>
      </w:r>
      <w:r w:rsidRPr="00A528D6">
        <w:rPr>
          <w:rFonts w:ascii="Times New Roman" w:hAnsi="宋体"/>
          <w:kern w:val="0"/>
          <w:sz w:val="24"/>
          <w:szCs w:val="24"/>
        </w:rPr>
        <w:t xml:space="preserve"> m</w:t>
      </w:r>
      <w:r w:rsidRPr="00A528D6">
        <w:rPr>
          <w:rFonts w:ascii="Times New Roman" w:hAnsi="宋体" w:hint="eastAsia"/>
          <w:kern w:val="0"/>
          <w:sz w:val="24"/>
          <w:szCs w:val="24"/>
        </w:rPr>
        <w:t>L</w:t>
      </w:r>
      <w:r w:rsidRPr="00A528D6">
        <w:rPr>
          <w:rFonts w:ascii="Times New Roman" w:hAnsi="宋体" w:hint="eastAsia"/>
          <w:kern w:val="0"/>
          <w:sz w:val="24"/>
          <w:szCs w:val="24"/>
        </w:rPr>
        <w:t>乙腈放入每份已称量好的黄瓜样品中，于旋涡振荡器上混匀</w:t>
      </w:r>
      <w:r w:rsidRPr="00A528D6">
        <w:rPr>
          <w:rFonts w:ascii="Times New Roman" w:hAnsi="宋体" w:hint="eastAsia"/>
          <w:kern w:val="0"/>
          <w:sz w:val="24"/>
          <w:szCs w:val="24"/>
        </w:rPr>
        <w:t>2</w:t>
      </w:r>
      <w:r w:rsidRPr="00A528D6">
        <w:rPr>
          <w:rFonts w:ascii="Times New Roman" w:hAnsi="宋体"/>
          <w:kern w:val="0"/>
          <w:sz w:val="24"/>
          <w:szCs w:val="24"/>
        </w:rPr>
        <w:t>min</w:t>
      </w:r>
      <w:r w:rsidRPr="00A528D6">
        <w:rPr>
          <w:rFonts w:ascii="Times New Roman" w:hAnsi="宋体" w:hint="eastAsia"/>
          <w:kern w:val="0"/>
          <w:sz w:val="24"/>
          <w:szCs w:val="24"/>
        </w:rPr>
        <w:t>后用滤纸过滤，滤液收集到装有</w:t>
      </w:r>
      <w:r w:rsidRPr="00A528D6">
        <w:rPr>
          <w:rFonts w:ascii="Times New Roman" w:hAnsi="宋体" w:hint="eastAsia"/>
          <w:kern w:val="0"/>
          <w:sz w:val="24"/>
          <w:szCs w:val="24"/>
        </w:rPr>
        <w:t>2</w:t>
      </w:r>
      <w:r w:rsidRPr="00A528D6">
        <w:rPr>
          <w:rFonts w:ascii="Times New Roman" w:hAnsi="宋体"/>
          <w:kern w:val="0"/>
          <w:sz w:val="24"/>
          <w:szCs w:val="24"/>
        </w:rPr>
        <w:t>g~</w:t>
      </w:r>
      <w:smartTag w:uri="urn:schemas-microsoft-com:office:smarttags" w:element="chmetcnv">
        <w:smartTagPr>
          <w:attr w:name="UnitName" w:val="g"/>
          <w:attr w:name="SourceValue" w:val="3"/>
          <w:attr w:name="HasSpace" w:val="False"/>
          <w:attr w:name="Negative" w:val="False"/>
          <w:attr w:name="NumberType" w:val="1"/>
          <w:attr w:name="TCSC" w:val="0"/>
        </w:smartTagPr>
        <w:r w:rsidRPr="00A528D6">
          <w:rPr>
            <w:rFonts w:ascii="Times New Roman" w:hAnsi="宋体" w:hint="eastAsia"/>
            <w:kern w:val="0"/>
            <w:sz w:val="24"/>
            <w:szCs w:val="24"/>
          </w:rPr>
          <w:t>3</w:t>
        </w:r>
        <w:r w:rsidRPr="00A528D6">
          <w:rPr>
            <w:rFonts w:ascii="Times New Roman" w:hAnsi="宋体"/>
            <w:kern w:val="0"/>
            <w:sz w:val="24"/>
            <w:szCs w:val="24"/>
          </w:rPr>
          <w:t>g</w:t>
        </w:r>
      </w:smartTag>
      <w:r w:rsidRPr="00A528D6">
        <w:rPr>
          <w:rFonts w:ascii="Times New Roman" w:hAnsi="宋体" w:hint="eastAsia"/>
          <w:kern w:val="0"/>
          <w:sz w:val="24"/>
          <w:szCs w:val="24"/>
        </w:rPr>
        <w:t>氯化钠的</w:t>
      </w:r>
      <w:r w:rsidRPr="00A528D6">
        <w:rPr>
          <w:rFonts w:ascii="Times New Roman" w:hAnsi="宋体" w:hint="eastAsia"/>
          <w:kern w:val="0"/>
          <w:sz w:val="24"/>
          <w:szCs w:val="24"/>
        </w:rPr>
        <w:t>50</w:t>
      </w:r>
      <w:r w:rsidRPr="00A528D6">
        <w:rPr>
          <w:rFonts w:ascii="Times New Roman" w:hAnsi="宋体"/>
          <w:kern w:val="0"/>
          <w:sz w:val="24"/>
          <w:szCs w:val="24"/>
        </w:rPr>
        <w:t>m</w:t>
      </w:r>
      <w:r w:rsidRPr="00A528D6">
        <w:rPr>
          <w:rFonts w:ascii="Times New Roman" w:hAnsi="宋体" w:hint="eastAsia"/>
          <w:kern w:val="0"/>
          <w:sz w:val="24"/>
          <w:szCs w:val="24"/>
        </w:rPr>
        <w:t>L</w:t>
      </w:r>
      <w:r w:rsidRPr="00A528D6">
        <w:rPr>
          <w:rFonts w:ascii="Times New Roman" w:hAnsi="宋体" w:hint="eastAsia"/>
          <w:kern w:val="0"/>
          <w:sz w:val="24"/>
          <w:szCs w:val="24"/>
        </w:rPr>
        <w:t>具塞量筒中，收集滤液</w:t>
      </w:r>
      <w:r w:rsidRPr="00A528D6">
        <w:rPr>
          <w:rFonts w:ascii="Times New Roman" w:hAnsi="宋体" w:hint="eastAsia"/>
          <w:kern w:val="0"/>
          <w:sz w:val="24"/>
          <w:szCs w:val="24"/>
        </w:rPr>
        <w:t>20</w:t>
      </w:r>
      <w:r w:rsidRPr="00A528D6">
        <w:rPr>
          <w:rFonts w:ascii="Times New Roman" w:hAnsi="宋体"/>
          <w:kern w:val="0"/>
          <w:sz w:val="24"/>
          <w:szCs w:val="24"/>
        </w:rPr>
        <w:t>m</w:t>
      </w:r>
      <w:r w:rsidRPr="00A528D6">
        <w:rPr>
          <w:rFonts w:ascii="Times New Roman" w:hAnsi="宋体" w:hint="eastAsia"/>
          <w:kern w:val="0"/>
          <w:sz w:val="24"/>
          <w:szCs w:val="24"/>
        </w:rPr>
        <w:t>L</w:t>
      </w:r>
      <w:r w:rsidRPr="00A528D6">
        <w:rPr>
          <w:rFonts w:ascii="Times New Roman" w:hAnsi="宋体" w:hint="eastAsia"/>
          <w:kern w:val="0"/>
          <w:sz w:val="24"/>
          <w:szCs w:val="24"/>
        </w:rPr>
        <w:t>左右，盖上塞子，剧烈震荡</w:t>
      </w:r>
      <w:r w:rsidRPr="00A528D6">
        <w:rPr>
          <w:rFonts w:ascii="Times New Roman" w:hAnsi="宋体" w:hint="eastAsia"/>
          <w:kern w:val="0"/>
          <w:sz w:val="24"/>
          <w:szCs w:val="24"/>
        </w:rPr>
        <w:t>1</w:t>
      </w:r>
      <w:r w:rsidRPr="00A528D6">
        <w:rPr>
          <w:rFonts w:ascii="Times New Roman" w:hAnsi="宋体"/>
          <w:kern w:val="0"/>
          <w:sz w:val="24"/>
          <w:szCs w:val="24"/>
        </w:rPr>
        <w:t>min</w:t>
      </w:r>
      <w:r w:rsidRPr="00A528D6">
        <w:rPr>
          <w:rFonts w:ascii="Times New Roman" w:hAnsi="宋体" w:hint="eastAsia"/>
          <w:kern w:val="0"/>
          <w:sz w:val="24"/>
          <w:szCs w:val="24"/>
        </w:rPr>
        <w:t>，在室温下静置</w:t>
      </w:r>
      <w:r w:rsidRPr="00A528D6">
        <w:rPr>
          <w:rFonts w:ascii="Times New Roman" w:hAnsi="宋体" w:hint="eastAsia"/>
          <w:kern w:val="0"/>
          <w:sz w:val="24"/>
          <w:szCs w:val="24"/>
        </w:rPr>
        <w:t>25</w:t>
      </w:r>
      <w:r w:rsidRPr="00A528D6">
        <w:rPr>
          <w:rFonts w:ascii="Times New Roman" w:hAnsi="宋体"/>
          <w:kern w:val="0"/>
          <w:sz w:val="24"/>
          <w:szCs w:val="24"/>
        </w:rPr>
        <w:t xml:space="preserve"> min</w:t>
      </w:r>
      <w:r w:rsidRPr="00A528D6">
        <w:rPr>
          <w:rFonts w:ascii="Times New Roman" w:hAnsi="宋体" w:hint="eastAsia"/>
          <w:kern w:val="0"/>
          <w:sz w:val="24"/>
          <w:szCs w:val="24"/>
        </w:rPr>
        <w:t>，使乙腈相和水相分层。</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3 </w:t>
      </w:r>
      <w:r w:rsidRPr="00A528D6">
        <w:rPr>
          <w:rFonts w:ascii="Times New Roman" w:hAnsi="宋体" w:hint="eastAsia"/>
          <w:kern w:val="0"/>
          <w:sz w:val="24"/>
          <w:szCs w:val="24"/>
        </w:rPr>
        <w:t>净化</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用移液管从具塞量筒中移取</w:t>
      </w:r>
      <w:r w:rsidRPr="00A528D6">
        <w:rPr>
          <w:rFonts w:ascii="Times New Roman" w:hAnsi="宋体" w:hint="eastAsia"/>
          <w:kern w:val="0"/>
          <w:sz w:val="24"/>
          <w:szCs w:val="24"/>
        </w:rPr>
        <w:t>4.0</w:t>
      </w:r>
      <w:r w:rsidRPr="00A528D6">
        <w:rPr>
          <w:rFonts w:ascii="Times New Roman" w:hAnsi="宋体"/>
          <w:kern w:val="0"/>
          <w:sz w:val="24"/>
          <w:szCs w:val="24"/>
        </w:rPr>
        <w:t>m</w:t>
      </w:r>
      <w:r w:rsidRPr="00A528D6">
        <w:rPr>
          <w:rFonts w:ascii="Times New Roman" w:hAnsi="宋体" w:hint="eastAsia"/>
          <w:kern w:val="0"/>
          <w:sz w:val="24"/>
          <w:szCs w:val="24"/>
        </w:rPr>
        <w:t>L</w:t>
      </w:r>
      <w:r w:rsidRPr="00A528D6">
        <w:rPr>
          <w:rFonts w:ascii="Times New Roman" w:hAnsi="宋体" w:hint="eastAsia"/>
          <w:kern w:val="0"/>
          <w:sz w:val="24"/>
          <w:szCs w:val="24"/>
        </w:rPr>
        <w:t>乙腈相溶液于</w:t>
      </w:r>
      <w:r w:rsidRPr="00A528D6">
        <w:rPr>
          <w:rFonts w:ascii="Times New Roman" w:hAnsi="宋体" w:hint="eastAsia"/>
          <w:kern w:val="0"/>
          <w:sz w:val="24"/>
          <w:szCs w:val="24"/>
        </w:rPr>
        <w:t>10</w:t>
      </w:r>
      <w:r w:rsidRPr="00A528D6">
        <w:rPr>
          <w:rFonts w:ascii="Times New Roman" w:hAnsi="宋体"/>
          <w:kern w:val="0"/>
          <w:sz w:val="24"/>
          <w:szCs w:val="24"/>
        </w:rPr>
        <w:t>m</w:t>
      </w:r>
      <w:r w:rsidRPr="00A528D6">
        <w:rPr>
          <w:rFonts w:ascii="Times New Roman" w:hAnsi="宋体" w:hint="eastAsia"/>
          <w:kern w:val="0"/>
          <w:sz w:val="24"/>
          <w:szCs w:val="24"/>
        </w:rPr>
        <w:t>L</w:t>
      </w:r>
      <w:r w:rsidRPr="00A528D6">
        <w:rPr>
          <w:rFonts w:ascii="Times New Roman" w:hAnsi="宋体" w:hint="eastAsia"/>
          <w:kern w:val="0"/>
          <w:sz w:val="24"/>
          <w:szCs w:val="24"/>
        </w:rPr>
        <w:t>刻度试管中，将其置于</w:t>
      </w:r>
      <w:r w:rsidR="0042431E" w:rsidRPr="00A528D6">
        <w:rPr>
          <w:rFonts w:ascii="Times New Roman" w:hAnsi="宋体" w:hint="eastAsia"/>
          <w:kern w:val="0"/>
          <w:sz w:val="24"/>
          <w:szCs w:val="24"/>
        </w:rPr>
        <w:t>水浴</w:t>
      </w:r>
      <w:r w:rsidRPr="00A528D6">
        <w:rPr>
          <w:rFonts w:ascii="Times New Roman" w:hAnsi="宋体" w:hint="eastAsia"/>
          <w:kern w:val="0"/>
          <w:sz w:val="24"/>
          <w:szCs w:val="24"/>
        </w:rPr>
        <w:t>氮吹仪中，温度设为</w:t>
      </w:r>
      <w:r w:rsidRPr="00A528D6">
        <w:rPr>
          <w:rFonts w:ascii="Times New Roman" w:hAnsi="宋体" w:hint="eastAsia"/>
          <w:kern w:val="0"/>
          <w:sz w:val="24"/>
          <w:szCs w:val="24"/>
        </w:rPr>
        <w:t>75</w:t>
      </w:r>
      <w:r w:rsidRPr="00A528D6">
        <w:rPr>
          <w:rFonts w:ascii="Times New Roman" w:hAnsi="宋体" w:hint="eastAsia"/>
          <w:kern w:val="0"/>
          <w:sz w:val="24"/>
          <w:szCs w:val="24"/>
        </w:rPr>
        <w:t>℃（组委会已设定好），缓缓通入氮气，蒸发至近干，用移液管移入</w:t>
      </w:r>
      <w:r w:rsidRPr="00A528D6">
        <w:rPr>
          <w:rFonts w:ascii="Times New Roman" w:hAnsi="宋体" w:hint="eastAsia"/>
          <w:kern w:val="0"/>
          <w:sz w:val="24"/>
          <w:szCs w:val="24"/>
        </w:rPr>
        <w:t>2.0mL</w:t>
      </w:r>
      <w:r w:rsidRPr="00A528D6">
        <w:rPr>
          <w:rFonts w:ascii="Times New Roman" w:hAnsi="宋体" w:hint="eastAsia"/>
          <w:kern w:val="0"/>
          <w:sz w:val="24"/>
          <w:szCs w:val="24"/>
        </w:rPr>
        <w:t>丙酮，在旋涡混合器上混匀，用</w:t>
      </w:r>
      <w:r w:rsidRPr="00A528D6">
        <w:rPr>
          <w:rFonts w:ascii="Times New Roman" w:hAnsi="宋体" w:hint="eastAsia"/>
          <w:kern w:val="0"/>
          <w:sz w:val="24"/>
          <w:szCs w:val="24"/>
        </w:rPr>
        <w:t>0.45</w:t>
      </w:r>
      <w:r w:rsidRPr="00A528D6">
        <w:rPr>
          <w:rFonts w:ascii="Times New Roman" w:hAnsi="宋体"/>
          <w:kern w:val="0"/>
          <w:sz w:val="24"/>
          <w:szCs w:val="24"/>
        </w:rPr>
        <w:t>μ</w:t>
      </w:r>
      <w:r w:rsidRPr="00A528D6">
        <w:rPr>
          <w:rFonts w:ascii="Times New Roman" w:hAnsi="宋体"/>
          <w:kern w:val="0"/>
          <w:sz w:val="24"/>
          <w:szCs w:val="24"/>
        </w:rPr>
        <w:t>m</w:t>
      </w:r>
      <w:r w:rsidRPr="00A528D6">
        <w:rPr>
          <w:rFonts w:ascii="Times New Roman" w:hAnsi="宋体" w:hint="eastAsia"/>
          <w:kern w:val="0"/>
          <w:sz w:val="24"/>
          <w:szCs w:val="24"/>
        </w:rPr>
        <w:t>滤膜过滤后，移入色谱进样瓶中，做好标记，供气相色谱测定。</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4 </w:t>
      </w:r>
      <w:r w:rsidRPr="00A528D6">
        <w:rPr>
          <w:rFonts w:ascii="Times New Roman" w:hAnsi="宋体" w:hint="eastAsia"/>
          <w:kern w:val="0"/>
          <w:sz w:val="24"/>
          <w:szCs w:val="24"/>
        </w:rPr>
        <w:t>测定</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在助理工作人员协助下，参赛人员把竞赛样品连同记录用纸一起送至第三方专业人员处进行</w:t>
      </w:r>
      <w:r w:rsidR="008E631B" w:rsidRPr="00A528D6">
        <w:rPr>
          <w:rFonts w:ascii="Times New Roman" w:hAnsi="宋体" w:hint="eastAsia"/>
          <w:kern w:val="0"/>
          <w:sz w:val="24"/>
          <w:szCs w:val="24"/>
        </w:rPr>
        <w:t>上机</w:t>
      </w:r>
      <w:r w:rsidRPr="00A528D6">
        <w:rPr>
          <w:rFonts w:ascii="Times New Roman" w:hAnsi="宋体" w:hint="eastAsia"/>
          <w:kern w:val="0"/>
          <w:sz w:val="24"/>
          <w:szCs w:val="24"/>
        </w:rPr>
        <w:t>检测。</w:t>
      </w:r>
    </w:p>
    <w:p w:rsidR="00063FAF" w:rsidRPr="00A528D6" w:rsidRDefault="00063FAF" w:rsidP="00A528D6">
      <w:pPr>
        <w:spacing w:line="560" w:lineRule="exact"/>
        <w:ind w:firstLineChars="200" w:firstLine="480"/>
        <w:rPr>
          <w:rFonts w:ascii="Times New Roman" w:hAnsi="宋体"/>
          <w:kern w:val="0"/>
          <w:sz w:val="24"/>
          <w:szCs w:val="24"/>
        </w:rPr>
      </w:pPr>
      <w:r w:rsidRPr="00A528D6">
        <w:rPr>
          <w:rFonts w:ascii="Times New Roman" w:hAnsi="宋体" w:hint="eastAsia"/>
          <w:kern w:val="0"/>
          <w:sz w:val="24"/>
          <w:szCs w:val="24"/>
        </w:rPr>
        <w:t xml:space="preserve">5 </w:t>
      </w:r>
      <w:r w:rsidRPr="00A528D6">
        <w:rPr>
          <w:rFonts w:ascii="Times New Roman" w:hAnsi="宋体" w:hint="eastAsia"/>
          <w:kern w:val="0"/>
          <w:sz w:val="24"/>
          <w:szCs w:val="24"/>
        </w:rPr>
        <w:t>分析</w:t>
      </w:r>
    </w:p>
    <w:p w:rsidR="0035637F" w:rsidRDefault="00063FAF" w:rsidP="00A528D6">
      <w:pPr>
        <w:spacing w:line="560" w:lineRule="exact"/>
        <w:ind w:firstLineChars="200" w:firstLine="480"/>
        <w:rPr>
          <w:rFonts w:ascii="Times New Roman" w:hAnsi="宋体"/>
          <w:sz w:val="24"/>
          <w:szCs w:val="24"/>
        </w:rPr>
      </w:pPr>
      <w:r w:rsidRPr="00A528D6">
        <w:rPr>
          <w:rFonts w:ascii="Times New Roman" w:hAnsi="宋体" w:hint="eastAsia"/>
          <w:kern w:val="0"/>
          <w:sz w:val="24"/>
          <w:szCs w:val="24"/>
        </w:rPr>
        <w:t>定量分析时，回收率以二份平行加标样中待测成分的绝对质量来计算，</w:t>
      </w:r>
      <w:r w:rsidRPr="00A528D6">
        <w:rPr>
          <w:rFonts w:ascii="Times New Roman" w:hAnsi="宋体" w:hint="eastAsia"/>
          <w:kern w:val="0"/>
          <w:sz w:val="24"/>
          <w:szCs w:val="24"/>
        </w:rPr>
        <w:t>RSD</w:t>
      </w:r>
      <w:r w:rsidRPr="00A528D6">
        <w:rPr>
          <w:rFonts w:ascii="Times New Roman" w:hAnsi="宋体" w:hint="eastAsia"/>
          <w:kern w:val="0"/>
          <w:sz w:val="24"/>
          <w:szCs w:val="24"/>
        </w:rPr>
        <w:t>值以二份平行加标样中待测成分的质量分数来计算。</w:t>
      </w:r>
      <w:r w:rsidRPr="00AF5956">
        <w:rPr>
          <w:rFonts w:ascii="Times New Roman" w:hAnsi="宋体"/>
          <w:sz w:val="24"/>
          <w:szCs w:val="24"/>
        </w:rPr>
        <w:t xml:space="preserve"> </w:t>
      </w:r>
    </w:p>
    <w:p w:rsidR="00976992" w:rsidRPr="00716D21" w:rsidRDefault="00AF5956" w:rsidP="00716D21">
      <w:pPr>
        <w:pStyle w:val="1-"/>
        <w:ind w:firstLine="602"/>
        <w:rPr>
          <w:rFonts w:ascii="Times New Roman" w:eastAsia="宋体" w:hAnsi="宋体"/>
          <w:b/>
        </w:rPr>
      </w:pPr>
      <w:bookmarkStart w:id="11" w:name="_Toc1816702"/>
      <w:r w:rsidRPr="00716D21">
        <w:rPr>
          <w:rFonts w:ascii="Times New Roman" w:eastAsia="宋体" w:hAnsi="宋体" w:hint="eastAsia"/>
          <w:b/>
        </w:rPr>
        <w:lastRenderedPageBreak/>
        <w:t>七</w:t>
      </w:r>
      <w:r w:rsidR="00976992" w:rsidRPr="00716D21">
        <w:rPr>
          <w:rFonts w:ascii="Times New Roman" w:eastAsia="宋体" w:hAnsi="宋体"/>
          <w:b/>
        </w:rPr>
        <w:t>、竞赛流程</w:t>
      </w:r>
      <w:bookmarkEnd w:id="11"/>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.1 </w:t>
      </w:r>
      <w:r w:rsidRPr="00215FFC">
        <w:rPr>
          <w:rFonts w:ascii="Times New Roman" w:hAnsi="宋体"/>
          <w:kern w:val="0"/>
          <w:sz w:val="24"/>
          <w:szCs w:val="24"/>
        </w:rPr>
        <w:t>选手报名：</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w:t>
      </w:r>
      <w:r w:rsidRPr="00215FFC">
        <w:rPr>
          <w:rFonts w:ascii="Times New Roman" w:hAnsi="宋体"/>
          <w:kern w:val="0"/>
          <w:sz w:val="24"/>
          <w:szCs w:val="24"/>
        </w:rPr>
        <w:t>时间：</w:t>
      </w:r>
      <w:r w:rsidRPr="00215FFC">
        <w:rPr>
          <w:rFonts w:ascii="Times New Roman" w:hAnsi="宋体"/>
          <w:kern w:val="0"/>
          <w:sz w:val="24"/>
          <w:szCs w:val="24"/>
        </w:rPr>
        <w:t>201</w:t>
      </w:r>
      <w:r w:rsidR="00E33ADA">
        <w:rPr>
          <w:rFonts w:ascii="Times New Roman" w:hAnsi="宋体" w:hint="eastAsia"/>
          <w:kern w:val="0"/>
          <w:sz w:val="24"/>
          <w:szCs w:val="24"/>
        </w:rPr>
        <w:t>9</w:t>
      </w:r>
      <w:r w:rsidRPr="00215FFC">
        <w:rPr>
          <w:rFonts w:ascii="Times New Roman" w:hAnsi="宋体"/>
          <w:kern w:val="0"/>
          <w:sz w:val="24"/>
          <w:szCs w:val="24"/>
        </w:rPr>
        <w:t>年</w:t>
      </w:r>
      <w:r w:rsidRPr="00215FFC">
        <w:rPr>
          <w:rFonts w:ascii="Times New Roman" w:hAnsi="宋体" w:hint="eastAsia"/>
          <w:kern w:val="0"/>
          <w:sz w:val="24"/>
          <w:szCs w:val="24"/>
        </w:rPr>
        <w:t>3</w:t>
      </w:r>
      <w:r w:rsidRPr="00215FFC">
        <w:rPr>
          <w:rFonts w:ascii="Times New Roman" w:hAnsi="宋体"/>
          <w:kern w:val="0"/>
          <w:sz w:val="24"/>
          <w:szCs w:val="24"/>
        </w:rPr>
        <w:t>月</w:t>
      </w:r>
      <w:r w:rsidR="00E33ADA">
        <w:rPr>
          <w:rFonts w:ascii="Times New Roman" w:hAnsi="宋体" w:hint="eastAsia"/>
          <w:kern w:val="0"/>
          <w:sz w:val="24"/>
          <w:szCs w:val="24"/>
        </w:rPr>
        <w:t>1</w:t>
      </w:r>
      <w:r w:rsidRPr="00215FFC">
        <w:rPr>
          <w:rFonts w:ascii="Times New Roman" w:hAnsi="宋体" w:hint="eastAsia"/>
          <w:kern w:val="0"/>
          <w:sz w:val="24"/>
          <w:szCs w:val="24"/>
        </w:rPr>
        <w:t>日—</w:t>
      </w:r>
      <w:r w:rsidR="00E33ADA">
        <w:rPr>
          <w:rFonts w:ascii="Times New Roman" w:hAnsi="宋体" w:hint="eastAsia"/>
          <w:kern w:val="0"/>
          <w:sz w:val="24"/>
          <w:szCs w:val="24"/>
        </w:rPr>
        <w:t>15</w:t>
      </w:r>
      <w:r w:rsidRPr="00215FFC">
        <w:rPr>
          <w:rFonts w:ascii="Times New Roman" w:hAnsi="宋体" w:hint="eastAsia"/>
          <w:kern w:val="0"/>
          <w:sz w:val="24"/>
          <w:szCs w:val="24"/>
        </w:rPr>
        <w:t>日</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报名系统：云南省职业院校技能大赛</w:t>
      </w:r>
      <w:r w:rsidR="00AE7982">
        <w:rPr>
          <w:rFonts w:ascii="Times New Roman" w:hAnsi="宋体" w:hint="eastAsia"/>
          <w:kern w:val="0"/>
          <w:sz w:val="24"/>
          <w:szCs w:val="24"/>
        </w:rPr>
        <w:t>官网</w:t>
      </w:r>
      <w:r>
        <w:rPr>
          <w:rFonts w:ascii="Times New Roman" w:hAnsi="宋体" w:hint="eastAsia"/>
          <w:kern w:val="0"/>
          <w:sz w:val="24"/>
          <w:szCs w:val="24"/>
        </w:rPr>
        <w:t>（网址：</w:t>
      </w:r>
      <w:hyperlink r:id="rId8" w:history="1">
        <w:r w:rsidRPr="00A528D6">
          <w:rPr>
            <w:rFonts w:hint="eastAsia"/>
          </w:rPr>
          <w:t>http://eve.clinfo.cn/</w:t>
        </w:r>
      </w:hyperlink>
      <w:r>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赛项技术负责</w:t>
      </w:r>
      <w:r w:rsidRPr="00215FFC">
        <w:rPr>
          <w:rFonts w:ascii="Times New Roman" w:hAnsi="宋体" w:hint="eastAsia"/>
          <w:kern w:val="0"/>
          <w:sz w:val="24"/>
          <w:szCs w:val="24"/>
        </w:rPr>
        <w:t>人：张怀辉（电话</w:t>
      </w:r>
      <w:r w:rsidRPr="00215FFC">
        <w:rPr>
          <w:rFonts w:ascii="Times New Roman" w:hAnsi="宋体" w:hint="eastAsia"/>
          <w:kern w:val="0"/>
          <w:sz w:val="24"/>
          <w:szCs w:val="24"/>
        </w:rPr>
        <w:t>13388854337</w:t>
      </w:r>
      <w:r w:rsidRPr="00215FFC">
        <w:rPr>
          <w:rFonts w:ascii="Times New Roman" w:hAnsi="宋体"/>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赛项交流</w:t>
      </w:r>
      <w:r>
        <w:rPr>
          <w:rFonts w:ascii="Times New Roman" w:hAnsi="宋体" w:hint="eastAsia"/>
          <w:kern w:val="0"/>
          <w:sz w:val="24"/>
          <w:szCs w:val="24"/>
        </w:rPr>
        <w:t>QQ</w:t>
      </w:r>
      <w:r>
        <w:rPr>
          <w:rFonts w:ascii="Times New Roman" w:hAnsi="宋体" w:hint="eastAsia"/>
          <w:kern w:val="0"/>
          <w:sz w:val="24"/>
          <w:szCs w:val="24"/>
        </w:rPr>
        <w:t>群：</w:t>
      </w:r>
      <w:r w:rsidR="00E33ADA" w:rsidRPr="00E33ADA">
        <w:rPr>
          <w:rFonts w:ascii="Times New Roman" w:hAnsi="宋体" w:hint="eastAsia"/>
          <w:kern w:val="0"/>
          <w:sz w:val="24"/>
          <w:szCs w:val="24"/>
        </w:rPr>
        <w:t>云南省农检技能大赛群</w:t>
      </w:r>
      <w:r>
        <w:rPr>
          <w:rFonts w:ascii="Times New Roman" w:hAnsi="宋体" w:hint="eastAsia"/>
          <w:kern w:val="0"/>
          <w:sz w:val="24"/>
          <w:szCs w:val="24"/>
        </w:rPr>
        <w:t>（群号：</w:t>
      </w:r>
      <w:r w:rsidR="00E33ADA" w:rsidRPr="00E33ADA">
        <w:rPr>
          <w:rFonts w:ascii="Times New Roman" w:hAnsi="宋体"/>
          <w:kern w:val="0"/>
          <w:sz w:val="24"/>
          <w:szCs w:val="24"/>
        </w:rPr>
        <w:t>679078185</w:t>
      </w:r>
      <w:r>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.2 </w:t>
      </w:r>
      <w:r w:rsidRPr="00215FFC">
        <w:rPr>
          <w:rFonts w:ascii="Times New Roman" w:hAnsi="宋体" w:hint="eastAsia"/>
          <w:kern w:val="0"/>
          <w:sz w:val="24"/>
          <w:szCs w:val="24"/>
        </w:rPr>
        <w:t>选手报到：</w:t>
      </w:r>
      <w:r w:rsidRPr="00215FFC">
        <w:rPr>
          <w:rFonts w:ascii="Times New Roman" w:hAnsi="宋体" w:hint="eastAsia"/>
          <w:kern w:val="0"/>
          <w:sz w:val="24"/>
          <w:szCs w:val="24"/>
        </w:rPr>
        <w:t>201</w:t>
      </w:r>
      <w:r w:rsidR="006A7069">
        <w:rPr>
          <w:rFonts w:ascii="Times New Roman" w:hAnsi="宋体" w:hint="eastAsia"/>
          <w:kern w:val="0"/>
          <w:sz w:val="24"/>
          <w:szCs w:val="24"/>
        </w:rPr>
        <w:t>9</w:t>
      </w:r>
      <w:r w:rsidRPr="00215FFC">
        <w:rPr>
          <w:rFonts w:ascii="Times New Roman" w:hAnsi="宋体" w:hint="eastAsia"/>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2F4302">
        <w:rPr>
          <w:rFonts w:ascii="Times New Roman" w:hAnsi="宋体" w:hint="eastAsia"/>
          <w:kern w:val="0"/>
          <w:sz w:val="24"/>
          <w:szCs w:val="24"/>
        </w:rPr>
        <w:t>2</w:t>
      </w:r>
      <w:r w:rsidR="00C25B10">
        <w:rPr>
          <w:rFonts w:ascii="Times New Roman" w:hAnsi="宋体" w:hint="eastAsia"/>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15:00</w:t>
      </w:r>
      <w:r>
        <w:rPr>
          <w:rFonts w:ascii="Times New Roman" w:hAnsi="宋体" w:hint="eastAsia"/>
          <w:kern w:val="0"/>
          <w:sz w:val="24"/>
          <w:szCs w:val="24"/>
        </w:rPr>
        <w:t>（报到地点另行通知）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.3 </w:t>
      </w:r>
      <w:r w:rsidRPr="00215FFC">
        <w:rPr>
          <w:rFonts w:ascii="Times New Roman" w:hAnsi="宋体"/>
          <w:kern w:val="0"/>
          <w:sz w:val="24"/>
          <w:szCs w:val="24"/>
        </w:rPr>
        <w:t>参观赛场</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17:00</w:t>
      </w:r>
      <w:r w:rsidRPr="00215FFC">
        <w:rPr>
          <w:rFonts w:ascii="Times New Roman" w:hAnsi="宋体" w:hint="eastAsia"/>
          <w:kern w:val="0"/>
          <w:sz w:val="24"/>
          <w:szCs w:val="24"/>
        </w:rPr>
        <w:t>—</w:t>
      </w:r>
      <w:r w:rsidRPr="00215FFC">
        <w:rPr>
          <w:rFonts w:ascii="Times New Roman" w:hAnsi="宋体" w:hint="eastAsia"/>
          <w:kern w:val="0"/>
          <w:sz w:val="24"/>
          <w:szCs w:val="24"/>
        </w:rPr>
        <w:t>17:30</w:t>
      </w:r>
    </w:p>
    <w:p w:rsidR="006E1063" w:rsidRPr="006E1063"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.4</w:t>
      </w:r>
      <w:r>
        <w:rPr>
          <w:rFonts w:ascii="Times New Roman" w:hAnsi="宋体" w:hint="eastAsia"/>
          <w:kern w:val="0"/>
          <w:sz w:val="24"/>
          <w:szCs w:val="24"/>
        </w:rPr>
        <w:t xml:space="preserve"> </w:t>
      </w:r>
      <w:r>
        <w:rPr>
          <w:rFonts w:ascii="Times New Roman" w:hAnsi="宋体" w:hint="eastAsia"/>
          <w:kern w:val="0"/>
          <w:sz w:val="24"/>
          <w:szCs w:val="24"/>
        </w:rPr>
        <w:t>赛前说明会</w:t>
      </w:r>
      <w:r w:rsidRPr="00215FFC">
        <w:rPr>
          <w:rFonts w:ascii="Times New Roman" w:hAnsi="宋体" w:hint="eastAsia"/>
          <w:kern w:val="0"/>
          <w:sz w:val="24"/>
          <w:szCs w:val="24"/>
        </w:rPr>
        <w:t>：</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w:t>
      </w:r>
      <w:r w:rsidR="002F4302">
        <w:rPr>
          <w:rFonts w:ascii="Times New Roman" w:hAnsi="宋体" w:hint="eastAsia"/>
          <w:kern w:val="0"/>
          <w:sz w:val="24"/>
          <w:szCs w:val="24"/>
        </w:rPr>
        <w:t>2</w:t>
      </w:r>
      <w:r w:rsidR="00C25B10">
        <w:rPr>
          <w:rFonts w:ascii="Times New Roman" w:hAnsi="宋体"/>
          <w:kern w:val="0"/>
          <w:sz w:val="24"/>
          <w:szCs w:val="24"/>
        </w:rPr>
        <w:t>日</w:t>
      </w:r>
      <w:r w:rsidRPr="00215FFC">
        <w:rPr>
          <w:rFonts w:ascii="Times New Roman" w:hAnsi="宋体" w:hint="eastAsia"/>
          <w:kern w:val="0"/>
          <w:sz w:val="24"/>
          <w:szCs w:val="24"/>
        </w:rPr>
        <w:t>19:00</w:t>
      </w:r>
      <w:r w:rsidRPr="00215FFC">
        <w:rPr>
          <w:rFonts w:ascii="Times New Roman" w:hAnsi="宋体" w:hint="eastAsia"/>
          <w:kern w:val="0"/>
          <w:sz w:val="24"/>
          <w:szCs w:val="24"/>
        </w:rPr>
        <w:t>—</w:t>
      </w:r>
      <w:r w:rsidRPr="00215FFC">
        <w:rPr>
          <w:rFonts w:ascii="Times New Roman" w:hAnsi="宋体" w:hint="eastAsia"/>
          <w:kern w:val="0"/>
          <w:sz w:val="24"/>
          <w:szCs w:val="24"/>
        </w:rPr>
        <w:t>19:30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.5</w:t>
      </w:r>
      <w:r>
        <w:rPr>
          <w:rFonts w:ascii="Times New Roman" w:hAnsi="宋体" w:hint="eastAsia"/>
          <w:kern w:val="0"/>
          <w:sz w:val="24"/>
          <w:szCs w:val="24"/>
        </w:rPr>
        <w:t xml:space="preserve"> </w:t>
      </w:r>
      <w:r w:rsidRPr="00215FFC">
        <w:rPr>
          <w:rFonts w:ascii="Times New Roman" w:hAnsi="宋体" w:hint="eastAsia"/>
          <w:kern w:val="0"/>
          <w:sz w:val="24"/>
          <w:szCs w:val="24"/>
        </w:rPr>
        <w:t>裁判会议：</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8:30</w:t>
      </w:r>
      <w:r w:rsidRPr="00215FFC">
        <w:rPr>
          <w:rFonts w:ascii="Times New Roman" w:hAnsi="宋体" w:hint="eastAsia"/>
          <w:kern w:val="0"/>
          <w:sz w:val="24"/>
          <w:szCs w:val="24"/>
        </w:rPr>
        <w:t>—</w:t>
      </w:r>
      <w:r w:rsidR="00761E71">
        <w:rPr>
          <w:rFonts w:ascii="Times New Roman" w:hAnsi="宋体" w:hint="eastAsia"/>
          <w:kern w:val="0"/>
          <w:sz w:val="24"/>
          <w:szCs w:val="24"/>
        </w:rPr>
        <w:t>8</w:t>
      </w:r>
      <w:r w:rsidRPr="00215FFC">
        <w:rPr>
          <w:rFonts w:ascii="Times New Roman" w:hAnsi="宋体" w:hint="eastAsia"/>
          <w:kern w:val="0"/>
          <w:sz w:val="24"/>
          <w:szCs w:val="24"/>
        </w:rPr>
        <w:t>:</w:t>
      </w:r>
      <w:r w:rsidR="00761E71">
        <w:rPr>
          <w:rFonts w:ascii="Times New Roman" w:hAnsi="宋体" w:hint="eastAsia"/>
          <w:kern w:val="0"/>
          <w:sz w:val="24"/>
          <w:szCs w:val="24"/>
        </w:rPr>
        <w:t>5</w:t>
      </w:r>
      <w:r w:rsidRPr="00215FFC">
        <w:rPr>
          <w:rFonts w:ascii="Times New Roman" w:hAnsi="宋体" w:hint="eastAsia"/>
          <w:kern w:val="0"/>
          <w:sz w:val="24"/>
          <w:szCs w:val="24"/>
        </w:rPr>
        <w:t>0</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6</w:t>
      </w:r>
      <w:r w:rsidRPr="00215FFC">
        <w:rPr>
          <w:rFonts w:ascii="Times New Roman" w:hAnsi="宋体" w:hint="eastAsia"/>
          <w:kern w:val="0"/>
          <w:sz w:val="24"/>
          <w:szCs w:val="24"/>
        </w:rPr>
        <w:t xml:space="preserve"> </w:t>
      </w:r>
      <w:r w:rsidRPr="00215FFC">
        <w:rPr>
          <w:rFonts w:ascii="Times New Roman" w:hAnsi="宋体"/>
          <w:kern w:val="0"/>
          <w:sz w:val="24"/>
          <w:szCs w:val="24"/>
        </w:rPr>
        <w:t>开</w:t>
      </w:r>
      <w:r>
        <w:rPr>
          <w:rFonts w:ascii="Times New Roman" w:hAnsi="宋体" w:hint="eastAsia"/>
          <w:kern w:val="0"/>
          <w:sz w:val="24"/>
          <w:szCs w:val="24"/>
        </w:rPr>
        <w:t>赛</w:t>
      </w:r>
      <w:r w:rsidRPr="00215FFC">
        <w:rPr>
          <w:rFonts w:ascii="Times New Roman" w:hAnsi="宋体"/>
          <w:kern w:val="0"/>
          <w:sz w:val="24"/>
          <w:szCs w:val="24"/>
        </w:rPr>
        <w:t>式典礼</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9:00</w:t>
      </w:r>
      <w:r w:rsidRPr="00215FFC">
        <w:rPr>
          <w:rFonts w:ascii="Times New Roman" w:hAnsi="宋体" w:hint="eastAsia"/>
          <w:kern w:val="0"/>
          <w:sz w:val="24"/>
          <w:szCs w:val="24"/>
        </w:rPr>
        <w:t>—</w:t>
      </w:r>
      <w:r w:rsidRPr="00215FFC">
        <w:rPr>
          <w:rFonts w:ascii="Times New Roman" w:hAnsi="宋体" w:hint="eastAsia"/>
          <w:kern w:val="0"/>
          <w:sz w:val="24"/>
          <w:szCs w:val="24"/>
        </w:rPr>
        <w:t>9:30</w:t>
      </w:r>
    </w:p>
    <w:p w:rsidR="00235142"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地点：小哨校区</w:t>
      </w:r>
      <w:r w:rsidR="00CB61B8">
        <w:rPr>
          <w:rFonts w:ascii="Times New Roman" w:hAnsi="宋体" w:hint="eastAsia"/>
          <w:kern w:val="0"/>
          <w:sz w:val="24"/>
          <w:szCs w:val="24"/>
        </w:rPr>
        <w:t>蚕桑</w:t>
      </w:r>
      <w:r>
        <w:rPr>
          <w:rFonts w:ascii="Times New Roman" w:hAnsi="宋体" w:hint="eastAsia"/>
          <w:kern w:val="0"/>
          <w:sz w:val="24"/>
          <w:szCs w:val="24"/>
        </w:rPr>
        <w:t>礼堂</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7</w:t>
      </w:r>
      <w:r w:rsidRPr="00215FFC">
        <w:rPr>
          <w:rFonts w:ascii="Times New Roman" w:hAnsi="宋体" w:hint="eastAsia"/>
          <w:kern w:val="0"/>
          <w:sz w:val="24"/>
          <w:szCs w:val="24"/>
        </w:rPr>
        <w:t>选手抽签：</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Pr="00215FFC">
        <w:rPr>
          <w:rFonts w:ascii="Times New Roman" w:hAnsi="宋体" w:hint="eastAsia"/>
          <w:kern w:val="0"/>
          <w:sz w:val="24"/>
          <w:szCs w:val="24"/>
        </w:rPr>
        <w:t>9:</w:t>
      </w:r>
      <w:r>
        <w:rPr>
          <w:rFonts w:ascii="Times New Roman" w:hAnsi="宋体" w:hint="eastAsia"/>
          <w:kern w:val="0"/>
          <w:sz w:val="24"/>
          <w:szCs w:val="24"/>
        </w:rPr>
        <w:t>3</w:t>
      </w:r>
      <w:r w:rsidRPr="00215FFC">
        <w:rPr>
          <w:rFonts w:ascii="Times New Roman" w:hAnsi="宋体" w:hint="eastAsia"/>
          <w:kern w:val="0"/>
          <w:sz w:val="24"/>
          <w:szCs w:val="24"/>
        </w:rPr>
        <w:t>0</w:t>
      </w:r>
      <w:r w:rsidRPr="00215FFC">
        <w:rPr>
          <w:rFonts w:ascii="Times New Roman" w:hAnsi="宋体" w:hint="eastAsia"/>
          <w:kern w:val="0"/>
          <w:sz w:val="24"/>
          <w:szCs w:val="24"/>
        </w:rPr>
        <w:t>—</w:t>
      </w:r>
      <w:r w:rsidRPr="00215FFC">
        <w:rPr>
          <w:rFonts w:ascii="Times New Roman" w:hAnsi="宋体" w:hint="eastAsia"/>
          <w:kern w:val="0"/>
          <w:sz w:val="24"/>
          <w:szCs w:val="24"/>
        </w:rPr>
        <w:t>9:</w:t>
      </w:r>
      <w:r w:rsidR="007B49F9">
        <w:rPr>
          <w:rFonts w:ascii="Times New Roman" w:hAnsi="宋体" w:hint="eastAsia"/>
          <w:kern w:val="0"/>
          <w:sz w:val="24"/>
          <w:szCs w:val="24"/>
        </w:rPr>
        <w:t>4</w:t>
      </w:r>
      <w:r w:rsidR="00D23329">
        <w:rPr>
          <w:rFonts w:ascii="Times New Roman" w:hAnsi="宋体" w:hint="eastAsia"/>
          <w:kern w:val="0"/>
          <w:sz w:val="24"/>
          <w:szCs w:val="24"/>
        </w:rPr>
        <w:t>0</w:t>
      </w:r>
      <w:r w:rsidRPr="00215FFC">
        <w:rPr>
          <w:rFonts w:ascii="Times New Roman" w:hAnsi="宋体" w:hint="eastAsia"/>
          <w:kern w:val="0"/>
          <w:sz w:val="24"/>
          <w:szCs w:val="24"/>
        </w:rPr>
        <w:t>（先抽批次，赛前抽</w:t>
      </w:r>
      <w:r>
        <w:rPr>
          <w:rFonts w:ascii="Times New Roman" w:hAnsi="宋体" w:hint="eastAsia"/>
          <w:kern w:val="0"/>
          <w:sz w:val="24"/>
          <w:szCs w:val="24"/>
        </w:rPr>
        <w:t>工位</w:t>
      </w:r>
      <w:r w:rsidRPr="00215FFC">
        <w:rPr>
          <w:rFonts w:ascii="Times New Roman" w:hAnsi="宋体" w:hint="eastAsia"/>
          <w:kern w:val="0"/>
          <w:sz w:val="24"/>
          <w:szCs w:val="24"/>
        </w:rPr>
        <w:t>号）</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 xml:space="preserve">.8 </w:t>
      </w:r>
      <w:r>
        <w:rPr>
          <w:rFonts w:ascii="Times New Roman" w:hAnsi="宋体" w:hint="eastAsia"/>
          <w:kern w:val="0"/>
          <w:sz w:val="24"/>
          <w:szCs w:val="24"/>
        </w:rPr>
        <w:t>技能操作</w:t>
      </w:r>
      <w:r w:rsidRPr="00215FFC">
        <w:rPr>
          <w:rFonts w:ascii="Times New Roman" w:hAnsi="宋体" w:hint="eastAsia"/>
          <w:kern w:val="0"/>
          <w:sz w:val="24"/>
          <w:szCs w:val="24"/>
        </w:rPr>
        <w:t>比赛时间</w:t>
      </w:r>
      <w:r>
        <w:rPr>
          <w:rFonts w:ascii="Times New Roman" w:hAnsi="宋体" w:hint="eastAsia"/>
          <w:kern w:val="0"/>
          <w:sz w:val="24"/>
          <w:szCs w:val="24"/>
        </w:rPr>
        <w:t>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Pr>
          <w:rFonts w:ascii="Times New Roman" w:hAnsi="宋体" w:hint="eastAsia"/>
          <w:kern w:val="0"/>
          <w:sz w:val="24"/>
          <w:szCs w:val="24"/>
        </w:rPr>
        <w:t>10:00-12:00</w:t>
      </w:r>
      <w:r>
        <w:rPr>
          <w:rFonts w:ascii="Times New Roman" w:hAnsi="宋体" w:hint="eastAsia"/>
          <w:kern w:val="0"/>
          <w:sz w:val="24"/>
          <w:szCs w:val="24"/>
        </w:rPr>
        <w:t>、</w:t>
      </w:r>
      <w:r>
        <w:rPr>
          <w:rFonts w:ascii="Times New Roman" w:hAnsi="宋体" w:hint="eastAsia"/>
          <w:kern w:val="0"/>
          <w:sz w:val="24"/>
          <w:szCs w:val="24"/>
        </w:rPr>
        <w:t>14:00-16:00</w:t>
      </w:r>
    </w:p>
    <w:p w:rsidR="00235142" w:rsidRPr="00A528D6" w:rsidRDefault="00235142" w:rsidP="00A528D6">
      <w:pPr>
        <w:spacing w:line="560" w:lineRule="exact"/>
        <w:ind w:firstLineChars="200" w:firstLine="480"/>
        <w:rPr>
          <w:rFonts w:ascii="Times New Roman" w:hAnsi="宋体"/>
          <w:kern w:val="0"/>
          <w:sz w:val="24"/>
          <w:szCs w:val="24"/>
        </w:rPr>
      </w:pPr>
      <w:r w:rsidRPr="00A528D6">
        <w:rPr>
          <w:rFonts w:ascii="Times New Roman" w:hAnsi="宋体"/>
          <w:kern w:val="0"/>
          <w:sz w:val="24"/>
          <w:szCs w:val="24"/>
        </w:rPr>
        <w:t>地点：</w:t>
      </w:r>
      <w:r w:rsidR="00B67C26" w:rsidRPr="00A528D6">
        <w:rPr>
          <w:rFonts w:ascii="Times New Roman" w:hAnsi="宋体" w:hint="eastAsia"/>
          <w:kern w:val="0"/>
          <w:sz w:val="24"/>
          <w:szCs w:val="24"/>
        </w:rPr>
        <w:t>农产品质量安全检测应用技术协同创新中心</w:t>
      </w:r>
      <w:r w:rsidR="00FB6486" w:rsidRPr="00A528D6">
        <w:rPr>
          <w:rFonts w:ascii="Times New Roman" w:hAnsi="宋体" w:hint="eastAsia"/>
          <w:kern w:val="0"/>
          <w:sz w:val="24"/>
          <w:szCs w:val="24"/>
        </w:rPr>
        <w:t>（检测中心</w:t>
      </w:r>
      <w:r w:rsidR="009D179A" w:rsidRPr="009D179A">
        <w:rPr>
          <w:rFonts w:ascii="Times New Roman" w:hAnsi="宋体"/>
          <w:kern w:val="0"/>
          <w:sz w:val="24"/>
          <w:szCs w:val="24"/>
        </w:rPr>
        <w:t xml:space="preserve">204 </w:t>
      </w:r>
      <w:r w:rsidR="009D179A" w:rsidRPr="009D179A">
        <w:rPr>
          <w:rFonts w:ascii="Times New Roman" w:hAnsi="宋体"/>
          <w:kern w:val="0"/>
          <w:sz w:val="24"/>
          <w:szCs w:val="24"/>
        </w:rPr>
        <w:t>药品分析室</w:t>
      </w:r>
      <w:r w:rsidR="00FB6486" w:rsidRPr="00A528D6">
        <w:rPr>
          <w:rFonts w:ascii="Times New Roman" w:hAnsi="宋体" w:hint="eastAsia"/>
          <w:kern w:val="0"/>
          <w:sz w:val="24"/>
          <w:szCs w:val="24"/>
        </w:rPr>
        <w:t>）</w:t>
      </w:r>
    </w:p>
    <w:p w:rsidR="00235142"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 xml:space="preserve">7.9 </w:t>
      </w:r>
      <w:r>
        <w:rPr>
          <w:rFonts w:ascii="Times New Roman" w:hAnsi="宋体" w:hint="eastAsia"/>
          <w:kern w:val="0"/>
          <w:sz w:val="24"/>
          <w:szCs w:val="24"/>
        </w:rPr>
        <w:t>数据处理比赛时间地点</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sidR="006A7069">
        <w:rPr>
          <w:rFonts w:ascii="Times New Roman" w:hAnsi="宋体"/>
          <w:kern w:val="0"/>
          <w:sz w:val="24"/>
          <w:szCs w:val="24"/>
        </w:rPr>
        <w:t>2019</w:t>
      </w:r>
      <w:r w:rsidR="006A7069">
        <w:rPr>
          <w:rFonts w:ascii="Times New Roman" w:hAnsi="宋体"/>
          <w:kern w:val="0"/>
          <w:sz w:val="24"/>
          <w:szCs w:val="24"/>
        </w:rPr>
        <w:t>年</w:t>
      </w:r>
      <w:r w:rsidR="00C25B10">
        <w:rPr>
          <w:rFonts w:ascii="Times New Roman" w:hAnsi="宋体"/>
          <w:kern w:val="0"/>
          <w:sz w:val="24"/>
          <w:szCs w:val="24"/>
        </w:rPr>
        <w:t>4</w:t>
      </w:r>
      <w:r w:rsidR="00C25B10">
        <w:rPr>
          <w:rFonts w:ascii="Times New Roman" w:hAnsi="宋体"/>
          <w:kern w:val="0"/>
          <w:sz w:val="24"/>
          <w:szCs w:val="24"/>
        </w:rPr>
        <w:t>月</w:t>
      </w:r>
      <w:r w:rsidR="00C25B10">
        <w:rPr>
          <w:rFonts w:ascii="Times New Roman" w:hAnsi="宋体"/>
          <w:kern w:val="0"/>
          <w:sz w:val="24"/>
          <w:szCs w:val="24"/>
        </w:rPr>
        <w:t>13</w:t>
      </w:r>
      <w:r w:rsidR="00C25B10">
        <w:rPr>
          <w:rFonts w:ascii="Times New Roman" w:hAnsi="宋体"/>
          <w:kern w:val="0"/>
          <w:sz w:val="24"/>
          <w:szCs w:val="24"/>
        </w:rPr>
        <w:t>日</w:t>
      </w:r>
      <w:r w:rsidR="00313C7A">
        <w:rPr>
          <w:rFonts w:ascii="Times New Roman" w:hAnsi="宋体" w:hint="eastAsia"/>
          <w:kern w:val="0"/>
          <w:sz w:val="24"/>
          <w:szCs w:val="24"/>
        </w:rPr>
        <w:t>16:40-17:25</w:t>
      </w:r>
    </w:p>
    <w:p w:rsidR="00235142" w:rsidRPr="001619BA"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Pr>
          <w:rFonts w:ascii="Times New Roman" w:hAnsi="宋体" w:hint="eastAsia"/>
          <w:kern w:val="0"/>
          <w:sz w:val="24"/>
          <w:szCs w:val="24"/>
        </w:rPr>
        <w:t>另行通知</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7</w:t>
      </w:r>
      <w:r w:rsidRPr="00215FFC">
        <w:rPr>
          <w:rFonts w:ascii="Times New Roman" w:hAnsi="宋体" w:hint="eastAsia"/>
          <w:kern w:val="0"/>
          <w:sz w:val="24"/>
          <w:szCs w:val="24"/>
        </w:rPr>
        <w:t>.</w:t>
      </w:r>
      <w:r>
        <w:rPr>
          <w:rFonts w:ascii="Times New Roman" w:hAnsi="宋体" w:hint="eastAsia"/>
          <w:kern w:val="0"/>
          <w:sz w:val="24"/>
          <w:szCs w:val="24"/>
        </w:rPr>
        <w:t>10</w:t>
      </w:r>
      <w:r w:rsidRPr="00215FFC">
        <w:rPr>
          <w:rFonts w:ascii="Times New Roman" w:hAnsi="宋体" w:hint="eastAsia"/>
          <w:kern w:val="0"/>
          <w:sz w:val="24"/>
          <w:szCs w:val="24"/>
        </w:rPr>
        <w:t xml:space="preserve"> </w:t>
      </w:r>
      <w:r w:rsidRPr="00215FFC">
        <w:rPr>
          <w:rFonts w:ascii="Times New Roman" w:hAnsi="宋体" w:hint="eastAsia"/>
          <w:kern w:val="0"/>
          <w:sz w:val="24"/>
          <w:szCs w:val="24"/>
        </w:rPr>
        <w:t>成绩公布</w:t>
      </w:r>
      <w:r w:rsidRPr="00215FFC">
        <w:rPr>
          <w:rFonts w:ascii="Times New Roman" w:hAnsi="宋体" w:hint="eastAsia"/>
          <w:kern w:val="0"/>
          <w:sz w:val="24"/>
          <w:szCs w:val="24"/>
        </w:rPr>
        <w:t xml:space="preserve"> </w:t>
      </w:r>
    </w:p>
    <w:p w:rsidR="00235142" w:rsidRPr="00A528D6" w:rsidRDefault="0023514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由于考生样品检测的延后，成绩将于</w:t>
      </w:r>
      <w:r>
        <w:rPr>
          <w:rFonts w:ascii="Times New Roman" w:hAnsi="宋体"/>
          <w:kern w:val="0"/>
          <w:sz w:val="24"/>
          <w:szCs w:val="24"/>
        </w:rPr>
        <w:t>201</w:t>
      </w:r>
      <w:r w:rsidR="00DC58D5">
        <w:rPr>
          <w:rFonts w:ascii="Times New Roman" w:hAnsi="宋体" w:hint="eastAsia"/>
          <w:kern w:val="0"/>
          <w:sz w:val="24"/>
          <w:szCs w:val="24"/>
        </w:rPr>
        <w:t>9</w:t>
      </w:r>
      <w:r w:rsidRPr="00215FFC">
        <w:rPr>
          <w:rFonts w:ascii="Times New Roman" w:hAnsi="宋体"/>
          <w:kern w:val="0"/>
          <w:sz w:val="24"/>
          <w:szCs w:val="24"/>
        </w:rPr>
        <w:t>年</w:t>
      </w:r>
      <w:r w:rsidR="00C25B10">
        <w:rPr>
          <w:rFonts w:ascii="Times New Roman" w:hAnsi="宋体" w:hint="eastAsia"/>
          <w:kern w:val="0"/>
          <w:sz w:val="24"/>
          <w:szCs w:val="24"/>
        </w:rPr>
        <w:t>4</w:t>
      </w:r>
      <w:r w:rsidR="00C25B10">
        <w:rPr>
          <w:rFonts w:ascii="Times New Roman" w:hAnsi="宋体" w:hint="eastAsia"/>
          <w:kern w:val="0"/>
          <w:sz w:val="24"/>
          <w:szCs w:val="24"/>
        </w:rPr>
        <w:t>月</w:t>
      </w:r>
      <w:r w:rsidR="00C25B10">
        <w:rPr>
          <w:rFonts w:ascii="Times New Roman" w:hAnsi="宋体" w:hint="eastAsia"/>
          <w:kern w:val="0"/>
          <w:sz w:val="24"/>
          <w:szCs w:val="24"/>
        </w:rPr>
        <w:t>1</w:t>
      </w:r>
      <w:r w:rsidR="00D8482E">
        <w:rPr>
          <w:rFonts w:ascii="Times New Roman" w:hAnsi="宋体" w:hint="eastAsia"/>
          <w:kern w:val="0"/>
          <w:sz w:val="24"/>
          <w:szCs w:val="24"/>
        </w:rPr>
        <w:t>5</w:t>
      </w:r>
      <w:r w:rsidR="00C25B10">
        <w:rPr>
          <w:rFonts w:ascii="Times New Roman" w:hAnsi="宋体" w:hint="eastAsia"/>
          <w:kern w:val="0"/>
          <w:sz w:val="24"/>
          <w:szCs w:val="24"/>
        </w:rPr>
        <w:t>日</w:t>
      </w:r>
      <w:r w:rsidRPr="00215FFC">
        <w:rPr>
          <w:rFonts w:ascii="Times New Roman" w:hAnsi="宋体" w:hint="eastAsia"/>
          <w:kern w:val="0"/>
          <w:sz w:val="24"/>
          <w:szCs w:val="24"/>
        </w:rPr>
        <w:t>公布于云南农业职业技术学院畜牧兽医学院网站</w:t>
      </w:r>
      <w:r w:rsidR="00447987">
        <w:rPr>
          <w:rFonts w:ascii="Times New Roman" w:hAnsi="宋体" w:hint="eastAsia"/>
          <w:kern w:val="0"/>
          <w:sz w:val="24"/>
          <w:szCs w:val="24"/>
        </w:rPr>
        <w:t>（</w:t>
      </w:r>
      <w:r w:rsidR="00447987" w:rsidRPr="00215FFC">
        <w:rPr>
          <w:rFonts w:ascii="Times New Roman" w:hAnsi="宋体" w:hint="eastAsia"/>
          <w:kern w:val="0"/>
          <w:sz w:val="24"/>
          <w:szCs w:val="24"/>
        </w:rPr>
        <w:t>网址：</w:t>
      </w:r>
      <w:r w:rsidR="00447987" w:rsidRPr="00215FFC">
        <w:rPr>
          <w:rFonts w:ascii="Times New Roman" w:hAnsi="宋体" w:hint="eastAsia"/>
          <w:kern w:val="0"/>
          <w:sz w:val="24"/>
          <w:szCs w:val="24"/>
        </w:rPr>
        <w:t xml:space="preserve"> </w:t>
      </w:r>
      <w:hyperlink r:id="rId9" w:history="1">
        <w:r w:rsidR="00447987" w:rsidRPr="00A528D6">
          <w:rPr>
            <w:rFonts w:ascii="Times New Roman" w:hAnsi="宋体"/>
            <w:kern w:val="0"/>
            <w:sz w:val="24"/>
            <w:szCs w:val="24"/>
          </w:rPr>
          <w:t>http://xmsyxy.ynavc.com/</w:t>
        </w:r>
      </w:hyperlink>
      <w:r w:rsidR="00447987">
        <w:rPr>
          <w:rFonts w:ascii="Times New Roman" w:hAnsi="宋体" w:hint="eastAsia"/>
          <w:kern w:val="0"/>
          <w:sz w:val="24"/>
          <w:szCs w:val="24"/>
        </w:rPr>
        <w:t>）</w:t>
      </w:r>
      <w:r w:rsidRPr="00215FFC">
        <w:rPr>
          <w:rFonts w:ascii="Times New Roman" w:hAnsi="宋体" w:hint="eastAsia"/>
          <w:kern w:val="0"/>
          <w:sz w:val="24"/>
          <w:szCs w:val="24"/>
        </w:rPr>
        <w:t>。</w:t>
      </w:r>
    </w:p>
    <w:p w:rsidR="00235142" w:rsidRPr="00215FFC" w:rsidRDefault="0023514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lastRenderedPageBreak/>
        <w:t>7</w:t>
      </w:r>
      <w:r w:rsidRPr="00215FFC">
        <w:rPr>
          <w:rFonts w:ascii="Times New Roman" w:hAnsi="宋体" w:hint="eastAsia"/>
          <w:kern w:val="0"/>
          <w:sz w:val="24"/>
          <w:szCs w:val="24"/>
        </w:rPr>
        <w:t>.1</w:t>
      </w:r>
      <w:r>
        <w:rPr>
          <w:rFonts w:ascii="Times New Roman" w:hAnsi="宋体" w:hint="eastAsia"/>
          <w:kern w:val="0"/>
          <w:sz w:val="24"/>
          <w:szCs w:val="24"/>
        </w:rPr>
        <w:t xml:space="preserve">1 </w:t>
      </w:r>
      <w:r>
        <w:rPr>
          <w:rFonts w:ascii="Times New Roman" w:hAnsi="宋体" w:hint="eastAsia"/>
          <w:kern w:val="0"/>
          <w:sz w:val="24"/>
          <w:szCs w:val="24"/>
        </w:rPr>
        <w:t>闭幕仪式</w:t>
      </w:r>
    </w:p>
    <w:p w:rsidR="00235142" w:rsidRPr="00215FFC"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时间：</w:t>
      </w:r>
      <w:r>
        <w:rPr>
          <w:rFonts w:ascii="Times New Roman" w:hAnsi="宋体"/>
          <w:kern w:val="0"/>
          <w:sz w:val="24"/>
          <w:szCs w:val="24"/>
        </w:rPr>
        <w:t>2018</w:t>
      </w:r>
      <w:r w:rsidRPr="00215FFC">
        <w:rPr>
          <w:rFonts w:ascii="Times New Roman" w:hAnsi="宋体"/>
          <w:kern w:val="0"/>
          <w:sz w:val="24"/>
          <w:szCs w:val="24"/>
        </w:rPr>
        <w:t>年</w:t>
      </w:r>
      <w:r w:rsidRPr="00215FFC">
        <w:rPr>
          <w:rFonts w:ascii="Times New Roman" w:hAnsi="宋体"/>
          <w:kern w:val="0"/>
          <w:sz w:val="24"/>
          <w:szCs w:val="24"/>
        </w:rPr>
        <w:t>5</w:t>
      </w:r>
      <w:r w:rsidRPr="00215FFC">
        <w:rPr>
          <w:rFonts w:ascii="Times New Roman" w:hAnsi="宋体"/>
          <w:kern w:val="0"/>
          <w:sz w:val="24"/>
          <w:szCs w:val="24"/>
        </w:rPr>
        <w:t>月</w:t>
      </w:r>
      <w:r>
        <w:rPr>
          <w:rFonts w:ascii="Times New Roman" w:hAnsi="宋体" w:hint="eastAsia"/>
          <w:kern w:val="0"/>
          <w:sz w:val="24"/>
          <w:szCs w:val="24"/>
        </w:rPr>
        <w:t>7</w:t>
      </w:r>
      <w:r>
        <w:rPr>
          <w:rFonts w:ascii="Times New Roman" w:hAnsi="宋体" w:hint="eastAsia"/>
          <w:kern w:val="0"/>
          <w:sz w:val="24"/>
          <w:szCs w:val="24"/>
        </w:rPr>
        <w:t>日</w:t>
      </w:r>
      <w:r>
        <w:rPr>
          <w:rFonts w:ascii="Times New Roman" w:hAnsi="宋体" w:hint="eastAsia"/>
          <w:kern w:val="0"/>
          <w:sz w:val="24"/>
          <w:szCs w:val="24"/>
        </w:rPr>
        <w:t>15:</w:t>
      </w:r>
      <w:r w:rsidR="00233B3D">
        <w:rPr>
          <w:rFonts w:ascii="Times New Roman" w:hAnsi="宋体" w:hint="eastAsia"/>
          <w:kern w:val="0"/>
          <w:sz w:val="24"/>
          <w:szCs w:val="24"/>
        </w:rPr>
        <w:t>0</w:t>
      </w:r>
      <w:r>
        <w:rPr>
          <w:rFonts w:ascii="Times New Roman" w:hAnsi="宋体" w:hint="eastAsia"/>
          <w:kern w:val="0"/>
          <w:sz w:val="24"/>
          <w:szCs w:val="24"/>
        </w:rPr>
        <w:t>0</w:t>
      </w:r>
    </w:p>
    <w:p w:rsidR="00235142" w:rsidRPr="00221026" w:rsidRDefault="00235142"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地点：</w:t>
      </w:r>
      <w:r w:rsidR="00233B3D">
        <w:rPr>
          <w:rFonts w:ascii="Times New Roman" w:hAnsi="宋体" w:hint="eastAsia"/>
          <w:kern w:val="0"/>
          <w:sz w:val="24"/>
          <w:szCs w:val="24"/>
        </w:rPr>
        <w:t>红河大剧院</w:t>
      </w:r>
    </w:p>
    <w:p w:rsidR="00954A67" w:rsidRPr="00716D21" w:rsidRDefault="00954A67" w:rsidP="00716D21">
      <w:pPr>
        <w:pStyle w:val="1-"/>
        <w:ind w:firstLine="602"/>
        <w:rPr>
          <w:rFonts w:ascii="Times New Roman" w:eastAsia="宋体" w:hAnsi="宋体"/>
          <w:b/>
        </w:rPr>
      </w:pPr>
      <w:bookmarkStart w:id="12" w:name="_Toc504957083"/>
      <w:bookmarkStart w:id="13" w:name="_Toc1816703"/>
      <w:r w:rsidRPr="00716D21">
        <w:rPr>
          <w:rFonts w:ascii="Times New Roman" w:eastAsia="宋体" w:hAnsi="宋体" w:hint="eastAsia"/>
          <w:b/>
        </w:rPr>
        <w:t>八</w:t>
      </w:r>
      <w:r w:rsidRPr="00716D21">
        <w:rPr>
          <w:rFonts w:ascii="Times New Roman" w:eastAsia="宋体" w:hAnsi="宋体"/>
          <w:b/>
        </w:rPr>
        <w:t>、竞赛规则</w:t>
      </w:r>
      <w:bookmarkEnd w:id="12"/>
      <w:bookmarkEnd w:id="13"/>
    </w:p>
    <w:p w:rsidR="00954A67" w:rsidRPr="00215FFC"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现场</w:t>
      </w:r>
      <w:r w:rsidR="00954A67" w:rsidRPr="00215FFC">
        <w:rPr>
          <w:rFonts w:ascii="Times New Roman" w:hAnsi="宋体" w:hint="eastAsia"/>
          <w:kern w:val="0"/>
          <w:sz w:val="24"/>
          <w:szCs w:val="24"/>
        </w:rPr>
        <w:t>比赛</w:t>
      </w:r>
      <w:r w:rsidR="00954A67" w:rsidRPr="00215FFC">
        <w:rPr>
          <w:rFonts w:ascii="Times New Roman" w:hAnsi="宋体"/>
          <w:kern w:val="0"/>
          <w:sz w:val="24"/>
          <w:szCs w:val="24"/>
        </w:rPr>
        <w:t>要求每个参赛</w:t>
      </w:r>
      <w:r w:rsidR="00954A67">
        <w:rPr>
          <w:rFonts w:ascii="Times New Roman" w:hAnsi="宋体" w:hint="eastAsia"/>
          <w:kern w:val="0"/>
          <w:sz w:val="24"/>
          <w:szCs w:val="24"/>
        </w:rPr>
        <w:t>选手</w:t>
      </w:r>
      <w:r w:rsidR="00954A67" w:rsidRPr="00215FFC">
        <w:rPr>
          <w:rFonts w:ascii="Times New Roman" w:hAnsi="宋体"/>
          <w:kern w:val="0"/>
          <w:sz w:val="24"/>
          <w:szCs w:val="24"/>
        </w:rPr>
        <w:t>在</w:t>
      </w:r>
      <w:r w:rsidR="00954A67" w:rsidRPr="00215FFC">
        <w:rPr>
          <w:rFonts w:ascii="Times New Roman" w:hAnsi="宋体" w:hint="eastAsia"/>
          <w:kern w:val="0"/>
          <w:sz w:val="24"/>
          <w:szCs w:val="24"/>
        </w:rPr>
        <w:t>2.0</w:t>
      </w:r>
      <w:r w:rsidR="00954A67" w:rsidRPr="00215FFC">
        <w:rPr>
          <w:rFonts w:ascii="Times New Roman" w:hAnsi="宋体"/>
          <w:kern w:val="0"/>
          <w:sz w:val="24"/>
          <w:szCs w:val="24"/>
        </w:rPr>
        <w:t>个小时内完成。</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限于比赛场地设备等条件的制约，现场操作比赛需要分批进行，选手参加考试的批次和比赛</w:t>
      </w:r>
      <w:r w:rsidR="008A51E4">
        <w:rPr>
          <w:rFonts w:ascii="Times New Roman" w:hAnsi="宋体" w:hint="eastAsia"/>
          <w:kern w:val="0"/>
          <w:sz w:val="24"/>
          <w:szCs w:val="24"/>
        </w:rPr>
        <w:t>工位</w:t>
      </w:r>
      <w:r w:rsidRPr="00215FFC">
        <w:rPr>
          <w:rFonts w:ascii="Times New Roman" w:hAnsi="宋体"/>
          <w:kern w:val="0"/>
          <w:sz w:val="24"/>
          <w:szCs w:val="24"/>
        </w:rPr>
        <w:t>将通过抽签决定。</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.2</w:t>
      </w:r>
      <w:r w:rsidRPr="00215FFC">
        <w:rPr>
          <w:rFonts w:ascii="Times New Roman" w:hAnsi="宋体" w:hint="eastAsia"/>
          <w:kern w:val="0"/>
          <w:sz w:val="24"/>
          <w:szCs w:val="24"/>
        </w:rPr>
        <w:t xml:space="preserve"> </w:t>
      </w:r>
      <w:r w:rsidRPr="00215FFC">
        <w:rPr>
          <w:rFonts w:ascii="Times New Roman" w:hAnsi="宋体"/>
          <w:kern w:val="0"/>
          <w:sz w:val="24"/>
          <w:szCs w:val="24"/>
        </w:rPr>
        <w:t>参赛选手必须带身份证和学生证，并佩带参赛证件，提前</w:t>
      </w:r>
      <w:r w:rsidRPr="00215FFC">
        <w:rPr>
          <w:rFonts w:ascii="Times New Roman" w:hAnsi="宋体"/>
          <w:kern w:val="0"/>
          <w:sz w:val="24"/>
          <w:szCs w:val="24"/>
        </w:rPr>
        <w:t>30</w:t>
      </w:r>
      <w:r w:rsidRPr="00215FFC">
        <w:rPr>
          <w:rFonts w:ascii="Times New Roman" w:hAnsi="宋体"/>
          <w:kern w:val="0"/>
          <w:sz w:val="24"/>
          <w:szCs w:val="24"/>
        </w:rPr>
        <w:t>分钟到候考室检录，在引导员带领下至相应赛场，按</w:t>
      </w:r>
      <w:r w:rsidRPr="00215FFC">
        <w:rPr>
          <w:rFonts w:ascii="Times New Roman" w:hAnsi="宋体" w:hint="eastAsia"/>
          <w:kern w:val="0"/>
          <w:sz w:val="24"/>
          <w:szCs w:val="24"/>
        </w:rPr>
        <w:t>抽</w:t>
      </w:r>
      <w:r w:rsidRPr="00215FFC">
        <w:rPr>
          <w:rFonts w:ascii="Times New Roman" w:hAnsi="宋体"/>
          <w:kern w:val="0"/>
          <w:sz w:val="24"/>
          <w:szCs w:val="24"/>
        </w:rPr>
        <w:t>签</w:t>
      </w:r>
      <w:r>
        <w:rPr>
          <w:rFonts w:ascii="Times New Roman" w:hAnsi="宋体" w:hint="eastAsia"/>
          <w:kern w:val="0"/>
          <w:sz w:val="24"/>
          <w:szCs w:val="24"/>
        </w:rPr>
        <w:t>工位</w:t>
      </w:r>
      <w:r w:rsidRPr="00215FFC">
        <w:rPr>
          <w:rFonts w:ascii="Times New Roman" w:hAnsi="宋体"/>
          <w:kern w:val="0"/>
          <w:sz w:val="24"/>
          <w:szCs w:val="24"/>
        </w:rPr>
        <w:t>号指定的位置就位，完成相应比赛任务。只有等比赛正式开始后，方可进行操作。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.3</w:t>
      </w:r>
      <w:r>
        <w:rPr>
          <w:rFonts w:ascii="Times New Roman" w:hAnsi="宋体" w:hint="eastAsia"/>
          <w:kern w:val="0"/>
          <w:sz w:val="24"/>
          <w:szCs w:val="24"/>
        </w:rPr>
        <w:t xml:space="preserve"> </w:t>
      </w:r>
      <w:r w:rsidRPr="00215FFC">
        <w:rPr>
          <w:rFonts w:ascii="Times New Roman" w:hAnsi="宋体"/>
          <w:kern w:val="0"/>
          <w:sz w:val="24"/>
          <w:szCs w:val="24"/>
        </w:rPr>
        <w:t>参赛选手进入赛场，不允许携带任何书籍和其他纸质资料，不允许携带通讯工具和存储设备。操作考核项目的实验服</w:t>
      </w:r>
      <w:r>
        <w:rPr>
          <w:rFonts w:ascii="Times New Roman" w:hAnsi="宋体" w:hint="eastAsia"/>
          <w:kern w:val="0"/>
          <w:sz w:val="24"/>
          <w:szCs w:val="24"/>
        </w:rPr>
        <w:t>和</w:t>
      </w:r>
      <w:r w:rsidRPr="00215FFC">
        <w:rPr>
          <w:rFonts w:ascii="Times New Roman" w:hAnsi="宋体"/>
          <w:kern w:val="0"/>
          <w:sz w:val="24"/>
          <w:szCs w:val="24"/>
        </w:rPr>
        <w:t>数据记录纸等将由组委会统一提供，现场提供的物品各参赛队</w:t>
      </w:r>
      <w:r>
        <w:rPr>
          <w:rFonts w:ascii="Times New Roman" w:hAnsi="宋体" w:hint="eastAsia"/>
          <w:kern w:val="0"/>
          <w:sz w:val="24"/>
          <w:szCs w:val="24"/>
        </w:rPr>
        <w:t>员</w:t>
      </w:r>
      <w:r w:rsidRPr="00215FFC">
        <w:rPr>
          <w:rFonts w:ascii="Times New Roman" w:hAnsi="宋体"/>
          <w:kern w:val="0"/>
          <w:sz w:val="24"/>
          <w:szCs w:val="24"/>
        </w:rPr>
        <w:t>可以根据比赛需要自行选择使用。</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.4</w:t>
      </w:r>
      <w:r>
        <w:rPr>
          <w:rFonts w:ascii="Times New Roman" w:hAnsi="宋体" w:hint="eastAsia"/>
          <w:kern w:val="0"/>
          <w:sz w:val="24"/>
          <w:szCs w:val="24"/>
        </w:rPr>
        <w:t xml:space="preserve"> </w:t>
      </w:r>
      <w:r w:rsidRPr="00215FFC">
        <w:rPr>
          <w:rFonts w:ascii="Times New Roman" w:hAnsi="宋体"/>
          <w:kern w:val="0"/>
          <w:sz w:val="24"/>
          <w:szCs w:val="24"/>
        </w:rPr>
        <w:t>开赛后迟到者，取消参赛资格。选手在比赛过程中，无论遇到任何问题，请举手向</w:t>
      </w:r>
      <w:r>
        <w:rPr>
          <w:rFonts w:ascii="Times New Roman" w:hAnsi="宋体" w:hint="eastAsia"/>
          <w:kern w:val="0"/>
          <w:sz w:val="24"/>
          <w:szCs w:val="24"/>
        </w:rPr>
        <w:t>裁判</w:t>
      </w:r>
      <w:r w:rsidRPr="00215FFC">
        <w:rPr>
          <w:rFonts w:ascii="Times New Roman" w:hAnsi="宋体"/>
          <w:kern w:val="0"/>
          <w:sz w:val="24"/>
          <w:szCs w:val="24"/>
        </w:rPr>
        <w:t>人员示意，不得擅自离开</w:t>
      </w:r>
      <w:r>
        <w:rPr>
          <w:rFonts w:ascii="Times New Roman" w:hAnsi="宋体" w:hint="eastAsia"/>
          <w:kern w:val="0"/>
          <w:sz w:val="24"/>
          <w:szCs w:val="24"/>
        </w:rPr>
        <w:t>工</w:t>
      </w:r>
      <w:r w:rsidRPr="00215FFC">
        <w:rPr>
          <w:rFonts w:ascii="Times New Roman" w:hAnsi="宋体"/>
          <w:kern w:val="0"/>
          <w:sz w:val="24"/>
          <w:szCs w:val="24"/>
        </w:rPr>
        <w:t>位。</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Pr>
          <w:rFonts w:ascii="Times New Roman" w:hAnsi="宋体"/>
          <w:kern w:val="0"/>
          <w:sz w:val="24"/>
          <w:szCs w:val="24"/>
        </w:rPr>
        <w:t>.</w:t>
      </w:r>
      <w:r>
        <w:rPr>
          <w:rFonts w:ascii="Times New Roman" w:hAnsi="宋体" w:hint="eastAsia"/>
          <w:kern w:val="0"/>
          <w:sz w:val="24"/>
          <w:szCs w:val="24"/>
        </w:rPr>
        <w:t xml:space="preserve">5 </w:t>
      </w:r>
      <w:r w:rsidRPr="00215FFC">
        <w:rPr>
          <w:rFonts w:ascii="Times New Roman" w:hAnsi="宋体"/>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.6</w:t>
      </w:r>
      <w:r>
        <w:rPr>
          <w:rFonts w:ascii="Times New Roman" w:hAnsi="宋体" w:hint="eastAsia"/>
          <w:kern w:val="0"/>
          <w:sz w:val="24"/>
          <w:szCs w:val="24"/>
        </w:rPr>
        <w:t xml:space="preserve"> </w:t>
      </w:r>
      <w:r w:rsidRPr="00215FFC">
        <w:rPr>
          <w:rFonts w:ascii="Times New Roman" w:hAnsi="宋体"/>
          <w:kern w:val="0"/>
          <w:sz w:val="24"/>
          <w:szCs w:val="24"/>
        </w:rPr>
        <w:t>在比赛规定时间结束时各参赛队</w:t>
      </w:r>
      <w:r>
        <w:rPr>
          <w:rFonts w:ascii="Times New Roman" w:hAnsi="宋体" w:hint="eastAsia"/>
          <w:kern w:val="0"/>
          <w:sz w:val="24"/>
          <w:szCs w:val="24"/>
        </w:rPr>
        <w:t>员</w:t>
      </w:r>
      <w:r w:rsidRPr="00215FFC">
        <w:rPr>
          <w:rFonts w:ascii="Times New Roman" w:hAnsi="宋体"/>
          <w:kern w:val="0"/>
          <w:sz w:val="24"/>
          <w:szCs w:val="24"/>
        </w:rPr>
        <w:t>应立即停止答题或操作，不得以任何理由拖延比赛时间。参赛队</w:t>
      </w:r>
      <w:r>
        <w:rPr>
          <w:rFonts w:ascii="Times New Roman" w:hAnsi="宋体" w:hint="eastAsia"/>
          <w:kern w:val="0"/>
          <w:sz w:val="24"/>
          <w:szCs w:val="24"/>
        </w:rPr>
        <w:t>员</w:t>
      </w:r>
      <w:r w:rsidRPr="00215FFC">
        <w:rPr>
          <w:rFonts w:ascii="Times New Roman" w:hAnsi="宋体"/>
          <w:kern w:val="0"/>
          <w:sz w:val="24"/>
          <w:szCs w:val="24"/>
        </w:rPr>
        <w:t>欲提前结束比赛，应向现场裁判员举手示意并记录比赛终止时间，比赛终止后，不得再进行任何与比赛有关的操作。</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.7</w:t>
      </w:r>
      <w:r w:rsidRPr="00215FFC">
        <w:rPr>
          <w:rFonts w:ascii="Times New Roman" w:hAnsi="宋体" w:hint="eastAsia"/>
          <w:kern w:val="0"/>
          <w:sz w:val="24"/>
          <w:szCs w:val="24"/>
        </w:rPr>
        <w:t xml:space="preserve"> </w:t>
      </w:r>
      <w:r w:rsidRPr="00215FFC">
        <w:rPr>
          <w:rFonts w:ascii="Times New Roman" w:hAnsi="宋体"/>
          <w:kern w:val="0"/>
          <w:sz w:val="24"/>
          <w:szCs w:val="24"/>
        </w:rPr>
        <w:t>比赛操作结束时，各参赛队</w:t>
      </w:r>
      <w:r>
        <w:rPr>
          <w:rFonts w:ascii="Times New Roman" w:hAnsi="宋体" w:hint="eastAsia"/>
          <w:kern w:val="0"/>
          <w:sz w:val="24"/>
          <w:szCs w:val="24"/>
        </w:rPr>
        <w:t>员</w:t>
      </w:r>
      <w:r w:rsidRPr="00215FFC">
        <w:rPr>
          <w:rFonts w:ascii="Times New Roman" w:hAnsi="宋体"/>
          <w:kern w:val="0"/>
          <w:sz w:val="24"/>
          <w:szCs w:val="24"/>
        </w:rPr>
        <w:t>要按照大赛要求和赛题要求提交比赛材料，</w:t>
      </w:r>
      <w:r w:rsidRPr="00215FFC">
        <w:rPr>
          <w:rFonts w:ascii="Times New Roman" w:hAnsi="宋体"/>
          <w:kern w:val="0"/>
          <w:sz w:val="24"/>
          <w:szCs w:val="24"/>
        </w:rPr>
        <w:lastRenderedPageBreak/>
        <w:t>按照现场</w:t>
      </w:r>
      <w:r>
        <w:rPr>
          <w:rFonts w:ascii="Times New Roman" w:hAnsi="宋体" w:hint="eastAsia"/>
          <w:kern w:val="0"/>
          <w:sz w:val="24"/>
          <w:szCs w:val="24"/>
        </w:rPr>
        <w:t>竞赛</w:t>
      </w:r>
      <w:r w:rsidRPr="00215FFC">
        <w:rPr>
          <w:rFonts w:ascii="Times New Roman" w:hAnsi="宋体"/>
          <w:kern w:val="0"/>
          <w:sz w:val="24"/>
          <w:szCs w:val="24"/>
        </w:rPr>
        <w:t>要求的名字进行命名，如不符合命名规则，体现单位信息与编号信息的，该队比赛成绩将被取消。</w:t>
      </w:r>
    </w:p>
    <w:p w:rsidR="00954A67" w:rsidRPr="00215FFC" w:rsidRDefault="00954A6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8</w:t>
      </w:r>
      <w:r w:rsidRPr="00215FFC">
        <w:rPr>
          <w:rFonts w:ascii="Times New Roman" w:hAnsi="宋体"/>
          <w:kern w:val="0"/>
          <w:sz w:val="24"/>
          <w:szCs w:val="24"/>
        </w:rPr>
        <w:t>.8</w:t>
      </w:r>
      <w:r>
        <w:rPr>
          <w:rFonts w:ascii="Times New Roman" w:hAnsi="宋体" w:hint="eastAsia"/>
          <w:kern w:val="0"/>
          <w:sz w:val="24"/>
          <w:szCs w:val="24"/>
        </w:rPr>
        <w:t xml:space="preserve"> </w:t>
      </w:r>
      <w:r w:rsidRPr="00215FFC">
        <w:rPr>
          <w:rFonts w:ascii="Times New Roman" w:hAnsi="宋体"/>
          <w:kern w:val="0"/>
          <w:sz w:val="24"/>
          <w:szCs w:val="24"/>
        </w:rPr>
        <w:t>比赛期间，除比赛组委会、裁判员、赛场工作人员外，其余人员一律不得随意进入比赛场地。</w:t>
      </w:r>
    </w:p>
    <w:p w:rsidR="00954A67" w:rsidRPr="00716D21" w:rsidRDefault="00954A67" w:rsidP="00716D21">
      <w:pPr>
        <w:pStyle w:val="1-"/>
        <w:ind w:firstLine="602"/>
        <w:rPr>
          <w:rFonts w:ascii="Times New Roman" w:eastAsia="宋体" w:hAnsi="宋体"/>
          <w:b/>
        </w:rPr>
      </w:pPr>
      <w:bookmarkStart w:id="14" w:name="_Toc504957084"/>
      <w:bookmarkStart w:id="15" w:name="_Toc1816704"/>
      <w:r w:rsidRPr="00716D21">
        <w:rPr>
          <w:rFonts w:ascii="Times New Roman" w:eastAsia="宋体" w:hAnsi="宋体" w:hint="eastAsia"/>
          <w:b/>
        </w:rPr>
        <w:t>九</w:t>
      </w:r>
      <w:r w:rsidRPr="00716D21">
        <w:rPr>
          <w:rFonts w:ascii="Times New Roman" w:eastAsia="宋体" w:hAnsi="宋体"/>
          <w:b/>
        </w:rPr>
        <w:t>、竞赛环境</w:t>
      </w:r>
      <w:bookmarkEnd w:id="14"/>
      <w:bookmarkEnd w:id="15"/>
    </w:p>
    <w:p w:rsidR="00954A67" w:rsidRPr="00215FFC"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hint="eastAsia"/>
          <w:kern w:val="0"/>
          <w:sz w:val="24"/>
          <w:szCs w:val="24"/>
        </w:rPr>
        <w:t>现场操作</w:t>
      </w:r>
      <w:r w:rsidR="00954A67">
        <w:rPr>
          <w:rFonts w:ascii="Times New Roman" w:hAnsi="宋体" w:hint="eastAsia"/>
          <w:kern w:val="0"/>
          <w:sz w:val="24"/>
          <w:szCs w:val="24"/>
        </w:rPr>
        <w:t>技能</w:t>
      </w:r>
      <w:r w:rsidR="00954A67" w:rsidRPr="00215FFC">
        <w:rPr>
          <w:rFonts w:ascii="Times New Roman" w:hAnsi="宋体" w:hint="eastAsia"/>
          <w:kern w:val="0"/>
          <w:sz w:val="24"/>
          <w:szCs w:val="24"/>
        </w:rPr>
        <w:t>比赛在独立实验室进行。</w:t>
      </w:r>
      <w:r w:rsidR="001937A2">
        <w:rPr>
          <w:rFonts w:ascii="Times New Roman" w:hAnsi="宋体" w:hint="eastAsia"/>
          <w:kern w:val="0"/>
          <w:sz w:val="24"/>
          <w:szCs w:val="24"/>
        </w:rPr>
        <w:t>赛项</w:t>
      </w:r>
      <w:r w:rsidR="00954A67" w:rsidRPr="00215FFC">
        <w:rPr>
          <w:rFonts w:ascii="Times New Roman" w:hAnsi="宋体" w:hint="eastAsia"/>
          <w:kern w:val="0"/>
          <w:sz w:val="24"/>
          <w:szCs w:val="24"/>
        </w:rPr>
        <w:t>考核场地面积约为</w:t>
      </w:r>
      <w:r w:rsidR="0023005D">
        <w:rPr>
          <w:rFonts w:ascii="Times New Roman" w:hAnsi="宋体" w:hint="eastAsia"/>
          <w:kern w:val="0"/>
          <w:sz w:val="24"/>
          <w:szCs w:val="24"/>
        </w:rPr>
        <w:t>6</w:t>
      </w:r>
      <w:r w:rsidR="00954A67" w:rsidRPr="00215FFC">
        <w:rPr>
          <w:rFonts w:ascii="Times New Roman" w:hAnsi="宋体" w:hint="eastAsia"/>
          <w:kern w:val="0"/>
          <w:sz w:val="24"/>
          <w:szCs w:val="24"/>
        </w:rPr>
        <w:t>0 m</w:t>
      </w:r>
      <w:r w:rsidR="00954A67" w:rsidRPr="00F31F3A">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，场地内设有相对独立的长实验台，每个实验台按照每批次选手人数分为不同实验区，每个实验区标明编号。比赛时每个选手占用一个实验区作为比赛用台，其使用面积为</w:t>
      </w:r>
      <w:r w:rsidR="00954A67" w:rsidRPr="00215FFC">
        <w:rPr>
          <w:rFonts w:ascii="Times New Roman" w:hAnsi="宋体" w:hint="eastAsia"/>
          <w:kern w:val="0"/>
          <w:sz w:val="24"/>
          <w:szCs w:val="24"/>
        </w:rPr>
        <w:t>1.0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w:t>
      </w:r>
      <w:r w:rsidR="00954A67" w:rsidRPr="00215FFC">
        <w:rPr>
          <w:rFonts w:ascii="Times New Roman" w:hAnsi="宋体" w:hint="eastAsia"/>
          <w:kern w:val="0"/>
          <w:sz w:val="24"/>
          <w:szCs w:val="24"/>
        </w:rPr>
        <w:t>1.5 m</w:t>
      </w:r>
      <w:r w:rsidR="00954A67" w:rsidRPr="00F813BB">
        <w:rPr>
          <w:rFonts w:ascii="Times New Roman" w:hAnsi="宋体" w:hint="eastAsia"/>
          <w:kern w:val="0"/>
          <w:sz w:val="24"/>
          <w:szCs w:val="24"/>
          <w:vertAlign w:val="superscript"/>
        </w:rPr>
        <w:t>2</w:t>
      </w:r>
      <w:r w:rsidR="00954A67" w:rsidRPr="00215FFC">
        <w:rPr>
          <w:rFonts w:ascii="Times New Roman" w:hAnsi="宋体" w:hint="eastAsia"/>
          <w:kern w:val="0"/>
          <w:sz w:val="24"/>
          <w:szCs w:val="24"/>
        </w:rPr>
        <w:t>，实验室有公共水槽，供选手使用。</w:t>
      </w:r>
    </w:p>
    <w:p w:rsidR="00954A67" w:rsidRPr="00215FFC" w:rsidRDefault="00954A67"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竞赛所需</w:t>
      </w:r>
      <w:r>
        <w:rPr>
          <w:rFonts w:ascii="Times New Roman" w:hAnsi="宋体" w:hint="eastAsia"/>
          <w:kern w:val="0"/>
          <w:sz w:val="24"/>
          <w:szCs w:val="24"/>
        </w:rPr>
        <w:t>各种试剂</w:t>
      </w:r>
      <w:r w:rsidRPr="00215FFC">
        <w:rPr>
          <w:rFonts w:ascii="Times New Roman" w:hAnsi="宋体" w:hint="eastAsia"/>
          <w:kern w:val="0"/>
          <w:sz w:val="24"/>
          <w:szCs w:val="24"/>
        </w:rPr>
        <w:t>及溶液，由组委会统一提供。</w:t>
      </w:r>
    </w:p>
    <w:p w:rsidR="00954A67" w:rsidRPr="00716D21" w:rsidRDefault="00954A67" w:rsidP="00716D21">
      <w:pPr>
        <w:pStyle w:val="1-"/>
        <w:ind w:firstLine="602"/>
        <w:rPr>
          <w:rFonts w:ascii="Times New Roman" w:eastAsia="宋体" w:hAnsi="宋体"/>
          <w:b/>
        </w:rPr>
      </w:pPr>
      <w:bookmarkStart w:id="16" w:name="_Toc504957085"/>
      <w:bookmarkStart w:id="17" w:name="_Toc1816705"/>
      <w:r w:rsidRPr="00716D21">
        <w:rPr>
          <w:rFonts w:ascii="Times New Roman" w:eastAsia="宋体" w:hAnsi="宋体" w:hint="eastAsia"/>
          <w:b/>
        </w:rPr>
        <w:t>十</w:t>
      </w:r>
      <w:r w:rsidRPr="00716D21">
        <w:rPr>
          <w:rFonts w:ascii="Times New Roman" w:eastAsia="宋体" w:hAnsi="宋体"/>
          <w:b/>
        </w:rPr>
        <w:t>、技术规范</w:t>
      </w:r>
      <w:bookmarkEnd w:id="16"/>
      <w:bookmarkEnd w:id="17"/>
    </w:p>
    <w:p w:rsidR="009240ED"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54A67" w:rsidRPr="00215FFC">
        <w:rPr>
          <w:rFonts w:ascii="Times New Roman" w:hAnsi="宋体"/>
          <w:kern w:val="0"/>
          <w:sz w:val="24"/>
          <w:szCs w:val="24"/>
        </w:rPr>
        <w:t>的命题</w:t>
      </w:r>
      <w:r w:rsidR="00954A67" w:rsidRPr="00215FFC">
        <w:rPr>
          <w:rFonts w:ascii="Times New Roman" w:hAnsi="宋体" w:hint="eastAsia"/>
          <w:kern w:val="0"/>
          <w:sz w:val="24"/>
          <w:szCs w:val="24"/>
        </w:rPr>
        <w:t>为公开性题目，</w:t>
      </w:r>
      <w:r w:rsidR="00954A67" w:rsidRPr="00215FFC">
        <w:rPr>
          <w:rFonts w:ascii="Times New Roman" w:hAnsi="宋体"/>
          <w:kern w:val="0"/>
          <w:sz w:val="24"/>
          <w:szCs w:val="24"/>
        </w:rPr>
        <w:t>结合农产品（食品）检测职业岗位的技能需求，</w:t>
      </w:r>
      <w:r w:rsidR="004A1B0A" w:rsidRPr="00215FFC">
        <w:rPr>
          <w:rFonts w:ascii="Times New Roman" w:hAnsi="宋体"/>
          <w:kern w:val="0"/>
          <w:sz w:val="24"/>
          <w:szCs w:val="24"/>
        </w:rPr>
        <w:t>并参照</w:t>
      </w:r>
      <w:r w:rsidR="00C21C27" w:rsidRPr="00215FFC">
        <w:rPr>
          <w:rFonts w:ascii="Times New Roman" w:hAnsi="宋体" w:hint="eastAsia"/>
          <w:kern w:val="0"/>
          <w:sz w:val="24"/>
          <w:szCs w:val="24"/>
        </w:rPr>
        <w:t>NY/T761-2008</w:t>
      </w:r>
      <w:r w:rsidR="00C21C27" w:rsidRPr="00215FFC">
        <w:rPr>
          <w:rFonts w:ascii="Times New Roman" w:hAnsi="宋体" w:hint="eastAsia"/>
          <w:kern w:val="0"/>
          <w:sz w:val="24"/>
          <w:szCs w:val="24"/>
        </w:rPr>
        <w:t>蔬菜和水果有机磷、有机氯、拟除虫菊酯和氨基甲酸酯类农药多残留的测定</w:t>
      </w:r>
      <w:r w:rsidR="004A1B0A" w:rsidRPr="00215FFC">
        <w:rPr>
          <w:rFonts w:ascii="Times New Roman" w:hAnsi="宋体"/>
          <w:kern w:val="0"/>
          <w:sz w:val="24"/>
          <w:szCs w:val="24"/>
        </w:rPr>
        <w:t>标准制定。</w:t>
      </w:r>
    </w:p>
    <w:p w:rsidR="00B84F46" w:rsidRPr="00716D21" w:rsidRDefault="00B84F46" w:rsidP="00716D21">
      <w:pPr>
        <w:pStyle w:val="1-"/>
        <w:ind w:firstLine="602"/>
        <w:rPr>
          <w:rFonts w:ascii="Times New Roman" w:eastAsia="宋体" w:hAnsi="宋体"/>
          <w:b/>
        </w:rPr>
      </w:pPr>
      <w:bookmarkStart w:id="18" w:name="_Toc504951582"/>
      <w:bookmarkStart w:id="19" w:name="_Toc1816706"/>
      <w:r w:rsidRPr="00716D21">
        <w:rPr>
          <w:rFonts w:ascii="Times New Roman" w:eastAsia="宋体" w:hAnsi="宋体" w:hint="eastAsia"/>
          <w:b/>
        </w:rPr>
        <w:t>十一</w:t>
      </w:r>
      <w:r w:rsidRPr="00716D21">
        <w:rPr>
          <w:rFonts w:ascii="Times New Roman" w:eastAsia="宋体" w:hAnsi="宋体"/>
          <w:b/>
        </w:rPr>
        <w:t>、技术平台</w:t>
      </w:r>
      <w:bookmarkEnd w:id="18"/>
      <w:bookmarkEnd w:id="19"/>
    </w:p>
    <w:p w:rsidR="00B84F46" w:rsidRPr="00215FFC" w:rsidRDefault="00B84F46" w:rsidP="00E85AF0">
      <w:pPr>
        <w:pStyle w:val="2-"/>
        <w:spacing w:before="78" w:after="78"/>
        <w:ind w:firstLine="562"/>
      </w:pPr>
      <w:bookmarkStart w:id="20" w:name="_Toc1816707"/>
      <w:r w:rsidRPr="00215FFC">
        <w:rPr>
          <w:rFonts w:hint="eastAsia"/>
        </w:rPr>
        <w:t>1</w:t>
      </w:r>
      <w:r>
        <w:rPr>
          <w:rFonts w:hint="eastAsia"/>
        </w:rPr>
        <w:t>1</w:t>
      </w:r>
      <w:r w:rsidRPr="00215FFC">
        <w:t>.1</w:t>
      </w:r>
      <w:r>
        <w:rPr>
          <w:rFonts w:hint="eastAsia"/>
        </w:rPr>
        <w:t xml:space="preserve"> </w:t>
      </w:r>
      <w:r w:rsidRPr="00215FFC">
        <w:t>比赛器材</w:t>
      </w:r>
      <w:bookmarkEnd w:id="20"/>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2410"/>
        <w:gridCol w:w="3614"/>
        <w:gridCol w:w="1422"/>
      </w:tblGrid>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规格</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备注</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气相色谱仪</w:t>
            </w:r>
          </w:p>
        </w:tc>
        <w:tc>
          <w:tcPr>
            <w:tcW w:w="361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送检</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2</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电子天平</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0</w:t>
            </w:r>
            <w:r w:rsidRPr="00215FFC">
              <w:rPr>
                <w:rFonts w:ascii="Times New Roman" w:hAnsi="宋体" w:hint="eastAsia"/>
                <w:kern w:val="0"/>
                <w:sz w:val="24"/>
                <w:szCs w:val="24"/>
              </w:rPr>
              <w:t>.</w:t>
            </w:r>
            <w:r w:rsidRPr="00215FFC">
              <w:rPr>
                <w:rFonts w:ascii="Times New Roman" w:hAnsi="宋体"/>
                <w:kern w:val="0"/>
                <w:sz w:val="24"/>
                <w:szCs w:val="24"/>
              </w:rPr>
              <w:t>1g</w:t>
            </w:r>
            <w:r w:rsidRPr="00215FFC">
              <w:rPr>
                <w:rFonts w:ascii="Times New Roman" w:hAnsi="宋体" w:hint="eastAsia"/>
                <w:kern w:val="0"/>
                <w:sz w:val="24"/>
                <w:szCs w:val="24"/>
              </w:rPr>
              <w:t>、</w:t>
            </w:r>
            <w:r w:rsidRPr="00215FFC">
              <w:rPr>
                <w:rFonts w:ascii="Times New Roman" w:hAnsi="宋体" w:hint="eastAsia"/>
                <w:kern w:val="0"/>
                <w:sz w:val="24"/>
                <w:szCs w:val="24"/>
              </w:rPr>
              <w:t>0.0001g</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3</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旋涡混合器</w:t>
            </w:r>
          </w:p>
        </w:tc>
        <w:tc>
          <w:tcPr>
            <w:tcW w:w="361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4</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氮吹仪</w:t>
            </w:r>
          </w:p>
        </w:tc>
        <w:tc>
          <w:tcPr>
            <w:tcW w:w="361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kern w:val="0"/>
                <w:sz w:val="24"/>
                <w:szCs w:val="24"/>
              </w:rPr>
              <w:t>共用</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5</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旋转蒸发仪</w:t>
            </w:r>
          </w:p>
        </w:tc>
        <w:tc>
          <w:tcPr>
            <w:tcW w:w="361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共用</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6</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一次性注射器</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2</w:t>
            </w:r>
            <w:r w:rsidRPr="00215FFC">
              <w:rPr>
                <w:rFonts w:ascii="Times New Roman" w:hAnsi="宋体"/>
                <w:kern w:val="0"/>
                <w:sz w:val="24"/>
                <w:szCs w:val="24"/>
              </w:rPr>
              <w:t>mL</w:t>
            </w:r>
            <w:r w:rsidRPr="00215FFC">
              <w:rPr>
                <w:rFonts w:ascii="Times New Roman" w:hAnsi="宋体" w:hint="eastAsia"/>
                <w:kern w:val="0"/>
                <w:sz w:val="24"/>
                <w:szCs w:val="24"/>
              </w:rPr>
              <w:t>、</w:t>
            </w:r>
            <w:r w:rsidRPr="00215FFC">
              <w:rPr>
                <w:rFonts w:ascii="Times New Roman" w:hAnsi="宋体" w:hint="eastAsia"/>
                <w:kern w:val="0"/>
                <w:sz w:val="24"/>
                <w:szCs w:val="24"/>
              </w:rPr>
              <w:t>5</w:t>
            </w:r>
            <w:r w:rsidRPr="00215FFC">
              <w:rPr>
                <w:rFonts w:ascii="Times New Roman" w:hAnsi="宋体"/>
                <w:kern w:val="0"/>
                <w:sz w:val="24"/>
                <w:szCs w:val="24"/>
              </w:rPr>
              <w:t xml:space="preserve"> mL</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lastRenderedPageBreak/>
              <w:t>7</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具塞量筒</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50mL</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8</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具塞刻度试管</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10mL</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9</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微孔</w:t>
            </w:r>
            <w:r w:rsidRPr="00215FFC">
              <w:rPr>
                <w:rFonts w:ascii="Times New Roman" w:hAnsi="宋体" w:hint="eastAsia"/>
                <w:kern w:val="0"/>
                <w:sz w:val="24"/>
                <w:szCs w:val="24"/>
              </w:rPr>
              <w:t>有机</w:t>
            </w:r>
            <w:r w:rsidRPr="00215FFC">
              <w:rPr>
                <w:rFonts w:ascii="Times New Roman" w:hAnsi="宋体"/>
                <w:kern w:val="0"/>
                <w:sz w:val="24"/>
                <w:szCs w:val="24"/>
              </w:rPr>
              <w:t>滤膜</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0.</w:t>
            </w:r>
            <w:r w:rsidRPr="00215FFC">
              <w:rPr>
                <w:rFonts w:ascii="Times New Roman" w:hAnsi="宋体" w:hint="eastAsia"/>
                <w:kern w:val="0"/>
                <w:sz w:val="24"/>
                <w:szCs w:val="24"/>
              </w:rPr>
              <w:t>45</w:t>
            </w:r>
            <w:r w:rsidRPr="00215FFC">
              <w:rPr>
                <w:rFonts w:ascii="Times New Roman" w:hAnsi="宋体"/>
                <w:kern w:val="0"/>
                <w:sz w:val="24"/>
                <w:szCs w:val="24"/>
              </w:rPr>
              <w:t>μ</w:t>
            </w:r>
            <w:r w:rsidRPr="00215FFC">
              <w:rPr>
                <w:rFonts w:ascii="Times New Roman" w:hAnsi="宋体"/>
                <w:kern w:val="0"/>
                <w:sz w:val="24"/>
                <w:szCs w:val="24"/>
              </w:rPr>
              <w:t>m</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10</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色谱</w:t>
            </w:r>
            <w:r w:rsidR="00082154">
              <w:rPr>
                <w:rFonts w:ascii="Times New Roman" w:hAnsi="宋体" w:hint="eastAsia"/>
                <w:kern w:val="0"/>
                <w:sz w:val="24"/>
                <w:szCs w:val="24"/>
              </w:rPr>
              <w:t>进</w:t>
            </w:r>
            <w:r w:rsidR="00082154">
              <w:rPr>
                <w:rFonts w:ascii="Times New Roman" w:hAnsi="宋体"/>
                <w:kern w:val="0"/>
                <w:sz w:val="24"/>
                <w:szCs w:val="24"/>
              </w:rPr>
              <w:t>样</w:t>
            </w:r>
            <w:r w:rsidRPr="00215FFC">
              <w:rPr>
                <w:rFonts w:ascii="Times New Roman" w:hAnsi="宋体"/>
                <w:kern w:val="0"/>
                <w:sz w:val="24"/>
                <w:szCs w:val="24"/>
              </w:rPr>
              <w:t>瓶</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1.8mL</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r w:rsidR="00B84F46" w:rsidRPr="00215FFC" w:rsidTr="00AF6C88">
        <w:trPr>
          <w:jc w:val="center"/>
        </w:trPr>
        <w:tc>
          <w:tcPr>
            <w:tcW w:w="842"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11</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移液管</w:t>
            </w:r>
          </w:p>
        </w:tc>
        <w:tc>
          <w:tcPr>
            <w:tcW w:w="36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2.0 mL</w:t>
            </w:r>
            <w:r w:rsidRPr="00215FFC">
              <w:rPr>
                <w:rFonts w:ascii="Times New Roman" w:hAnsi="宋体" w:hint="eastAsia"/>
                <w:kern w:val="0"/>
                <w:sz w:val="24"/>
                <w:szCs w:val="24"/>
              </w:rPr>
              <w:t>、</w:t>
            </w:r>
            <w:r w:rsidRPr="00215FFC">
              <w:rPr>
                <w:rFonts w:ascii="Times New Roman" w:hAnsi="宋体"/>
                <w:kern w:val="0"/>
                <w:sz w:val="24"/>
                <w:szCs w:val="24"/>
              </w:rPr>
              <w:t>5.0 mL</w:t>
            </w:r>
            <w:r w:rsidRPr="00215FFC">
              <w:rPr>
                <w:rFonts w:ascii="Times New Roman" w:hAnsi="宋体" w:hint="eastAsia"/>
                <w:kern w:val="0"/>
                <w:sz w:val="24"/>
                <w:szCs w:val="24"/>
              </w:rPr>
              <w:t>、</w:t>
            </w:r>
            <w:r w:rsidRPr="00215FFC">
              <w:rPr>
                <w:rFonts w:ascii="Times New Roman" w:hAnsi="宋体"/>
                <w:kern w:val="0"/>
                <w:sz w:val="24"/>
                <w:szCs w:val="24"/>
              </w:rPr>
              <w:t>10.0 mL</w:t>
            </w:r>
            <w:r w:rsidRPr="00215FFC">
              <w:rPr>
                <w:rFonts w:ascii="Times New Roman" w:hAnsi="宋体" w:hint="eastAsia"/>
                <w:kern w:val="0"/>
                <w:sz w:val="24"/>
                <w:szCs w:val="24"/>
              </w:rPr>
              <w:t>、</w:t>
            </w:r>
            <w:r w:rsidRPr="00215FFC">
              <w:rPr>
                <w:rFonts w:ascii="Times New Roman" w:hAnsi="宋体"/>
                <w:kern w:val="0"/>
                <w:sz w:val="24"/>
                <w:szCs w:val="24"/>
              </w:rPr>
              <w:t>25.0mL</w:t>
            </w:r>
          </w:p>
        </w:tc>
        <w:tc>
          <w:tcPr>
            <w:tcW w:w="1422" w:type="dxa"/>
            <w:shd w:val="clear" w:color="auto" w:fill="auto"/>
            <w:vAlign w:val="center"/>
          </w:tcPr>
          <w:p w:rsidR="00B84F46" w:rsidRPr="00215FFC" w:rsidRDefault="00B84F46" w:rsidP="008C1A0F">
            <w:pPr>
              <w:spacing w:line="360" w:lineRule="auto"/>
              <w:ind w:firstLineChars="150" w:firstLine="360"/>
              <w:rPr>
                <w:rFonts w:ascii="Times New Roman" w:hAnsi="宋体"/>
                <w:kern w:val="0"/>
                <w:sz w:val="24"/>
                <w:szCs w:val="24"/>
              </w:rPr>
            </w:pPr>
            <w:r w:rsidRPr="00215FFC">
              <w:rPr>
                <w:rFonts w:ascii="Times New Roman" w:hAnsi="宋体" w:hint="eastAsia"/>
                <w:kern w:val="0"/>
                <w:sz w:val="24"/>
                <w:szCs w:val="24"/>
              </w:rPr>
              <w:t>若干</w:t>
            </w:r>
          </w:p>
        </w:tc>
      </w:tr>
    </w:tbl>
    <w:p w:rsidR="00B84F46" w:rsidRPr="00215FFC" w:rsidRDefault="00B84F46" w:rsidP="00E85AF0">
      <w:pPr>
        <w:pStyle w:val="2-"/>
        <w:spacing w:before="78" w:after="78"/>
        <w:ind w:firstLine="562"/>
      </w:pPr>
      <w:bookmarkStart w:id="21" w:name="_Toc1816708"/>
      <w:r w:rsidRPr="00215FFC">
        <w:rPr>
          <w:rFonts w:hint="eastAsia"/>
        </w:rPr>
        <w:t>1</w:t>
      </w:r>
      <w:r>
        <w:rPr>
          <w:rFonts w:hint="eastAsia"/>
        </w:rPr>
        <w:t>1</w:t>
      </w:r>
      <w:r w:rsidRPr="00215FFC">
        <w:t>.2</w:t>
      </w:r>
      <w:r>
        <w:rPr>
          <w:rFonts w:hint="eastAsia"/>
        </w:rPr>
        <w:t xml:space="preserve"> </w:t>
      </w:r>
      <w:r w:rsidRPr="00215FFC">
        <w:t>主要试剂</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2410"/>
        <w:gridCol w:w="3543"/>
        <w:gridCol w:w="1464"/>
      </w:tblGrid>
      <w:tr w:rsidR="00B84F46" w:rsidRPr="00215FFC" w:rsidTr="00AF6C88">
        <w:trPr>
          <w:trHeight w:val="447"/>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序号</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名称</w:t>
            </w:r>
          </w:p>
        </w:tc>
        <w:tc>
          <w:tcPr>
            <w:tcW w:w="3543"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规格</w:t>
            </w:r>
          </w:p>
        </w:tc>
        <w:tc>
          <w:tcPr>
            <w:tcW w:w="146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备注</w:t>
            </w:r>
          </w:p>
        </w:tc>
      </w:tr>
      <w:tr w:rsidR="00B84F46" w:rsidRPr="00215FFC" w:rsidTr="00AF6C88">
        <w:trPr>
          <w:trHeight w:val="370"/>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1</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农药残留标准溶液</w:t>
            </w:r>
          </w:p>
        </w:tc>
        <w:tc>
          <w:tcPr>
            <w:tcW w:w="3543"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混合标准溶液</w:t>
            </w:r>
          </w:p>
        </w:tc>
        <w:tc>
          <w:tcPr>
            <w:tcW w:w="146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加标用</w:t>
            </w:r>
          </w:p>
        </w:tc>
      </w:tr>
      <w:tr w:rsidR="00B84F46" w:rsidRPr="00215FFC" w:rsidTr="00AF6C88">
        <w:trPr>
          <w:trHeight w:val="370"/>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2</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乙腈</w:t>
            </w:r>
          </w:p>
        </w:tc>
        <w:tc>
          <w:tcPr>
            <w:tcW w:w="3543"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色谱纯</w:t>
            </w:r>
          </w:p>
        </w:tc>
        <w:tc>
          <w:tcPr>
            <w:tcW w:w="146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308"/>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3</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丙酮</w:t>
            </w:r>
          </w:p>
        </w:tc>
        <w:tc>
          <w:tcPr>
            <w:tcW w:w="3543"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Pr>
                <w:rFonts w:ascii="Times New Roman" w:hAnsi="宋体" w:hint="eastAsia"/>
                <w:kern w:val="0"/>
                <w:sz w:val="24"/>
                <w:szCs w:val="24"/>
              </w:rPr>
              <w:t>重蒸</w:t>
            </w:r>
          </w:p>
        </w:tc>
        <w:tc>
          <w:tcPr>
            <w:tcW w:w="146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517"/>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4</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氯化钠</w:t>
            </w:r>
          </w:p>
        </w:tc>
        <w:tc>
          <w:tcPr>
            <w:tcW w:w="3543"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分析纯</w:t>
            </w:r>
          </w:p>
        </w:tc>
        <w:tc>
          <w:tcPr>
            <w:tcW w:w="146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517"/>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5</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纯化水</w:t>
            </w:r>
          </w:p>
        </w:tc>
        <w:tc>
          <w:tcPr>
            <w:tcW w:w="3543"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6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r w:rsidR="00B84F46" w:rsidRPr="00215FFC" w:rsidTr="00AF6C88">
        <w:trPr>
          <w:trHeight w:val="517"/>
          <w:jc w:val="center"/>
        </w:trPr>
        <w:tc>
          <w:tcPr>
            <w:tcW w:w="814"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hint="eastAsia"/>
                <w:kern w:val="0"/>
                <w:sz w:val="24"/>
                <w:szCs w:val="24"/>
              </w:rPr>
              <w:t>6</w:t>
            </w:r>
          </w:p>
        </w:tc>
        <w:tc>
          <w:tcPr>
            <w:tcW w:w="2410" w:type="dxa"/>
            <w:shd w:val="clear" w:color="auto" w:fill="auto"/>
            <w:vAlign w:val="center"/>
          </w:tcPr>
          <w:p w:rsidR="00B84F46" w:rsidRPr="00215FFC" w:rsidRDefault="00B84F46" w:rsidP="008C1A0F">
            <w:pPr>
              <w:spacing w:line="360" w:lineRule="auto"/>
              <w:jc w:val="center"/>
              <w:rPr>
                <w:rFonts w:ascii="Times New Roman" w:hAnsi="宋体"/>
                <w:kern w:val="0"/>
                <w:sz w:val="24"/>
                <w:szCs w:val="24"/>
              </w:rPr>
            </w:pPr>
            <w:r w:rsidRPr="00215FFC">
              <w:rPr>
                <w:rFonts w:ascii="Times New Roman" w:hAnsi="宋体"/>
                <w:kern w:val="0"/>
                <w:sz w:val="24"/>
                <w:szCs w:val="24"/>
              </w:rPr>
              <w:t>黄瓜</w:t>
            </w:r>
            <w:r>
              <w:rPr>
                <w:rFonts w:ascii="Times New Roman" w:hAnsi="宋体" w:hint="eastAsia"/>
                <w:kern w:val="0"/>
                <w:sz w:val="24"/>
                <w:szCs w:val="24"/>
              </w:rPr>
              <w:t>匀浆</w:t>
            </w:r>
            <w:r w:rsidRPr="00215FFC">
              <w:rPr>
                <w:rFonts w:ascii="Times New Roman" w:hAnsi="宋体"/>
                <w:kern w:val="0"/>
                <w:sz w:val="24"/>
                <w:szCs w:val="24"/>
              </w:rPr>
              <w:t>样品</w:t>
            </w:r>
          </w:p>
        </w:tc>
        <w:tc>
          <w:tcPr>
            <w:tcW w:w="3543"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c>
          <w:tcPr>
            <w:tcW w:w="1464" w:type="dxa"/>
            <w:shd w:val="clear" w:color="auto" w:fill="auto"/>
            <w:vAlign w:val="center"/>
          </w:tcPr>
          <w:p w:rsidR="00B84F46" w:rsidRPr="00215FFC" w:rsidRDefault="00B84F46" w:rsidP="008C1A0F">
            <w:pPr>
              <w:spacing w:line="360" w:lineRule="auto"/>
              <w:ind w:firstLineChars="150" w:firstLine="360"/>
              <w:jc w:val="center"/>
              <w:rPr>
                <w:rFonts w:ascii="Times New Roman" w:hAnsi="宋体"/>
                <w:kern w:val="0"/>
                <w:sz w:val="24"/>
                <w:szCs w:val="24"/>
              </w:rPr>
            </w:pPr>
          </w:p>
        </w:tc>
      </w:tr>
    </w:tbl>
    <w:p w:rsidR="006177FC" w:rsidRPr="00716D21" w:rsidRDefault="006177FC" w:rsidP="00716D21">
      <w:pPr>
        <w:pStyle w:val="1-"/>
        <w:ind w:firstLine="602"/>
        <w:rPr>
          <w:rFonts w:ascii="Times New Roman" w:eastAsia="宋体" w:hAnsi="宋体"/>
          <w:b/>
        </w:rPr>
      </w:pPr>
      <w:bookmarkStart w:id="22" w:name="_Toc504957087"/>
      <w:bookmarkStart w:id="23" w:name="_Toc1816709"/>
      <w:r w:rsidRPr="00716D21">
        <w:rPr>
          <w:rFonts w:ascii="Times New Roman" w:eastAsia="宋体" w:hAnsi="宋体"/>
          <w:b/>
        </w:rPr>
        <w:t>十</w:t>
      </w:r>
      <w:r w:rsidRPr="00716D21">
        <w:rPr>
          <w:rFonts w:ascii="Times New Roman" w:eastAsia="宋体" w:hAnsi="宋体" w:hint="eastAsia"/>
          <w:b/>
        </w:rPr>
        <w:t>二</w:t>
      </w:r>
      <w:r w:rsidRPr="00716D21">
        <w:rPr>
          <w:rFonts w:ascii="Times New Roman" w:eastAsia="宋体" w:hAnsi="宋体"/>
          <w:b/>
        </w:rPr>
        <w:t>、成绩评定</w:t>
      </w:r>
      <w:bookmarkEnd w:id="22"/>
      <w:bookmarkEnd w:id="23"/>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.1</w:t>
      </w:r>
      <w:r>
        <w:rPr>
          <w:rFonts w:ascii="Times New Roman" w:hAnsi="宋体" w:hint="eastAsia"/>
          <w:kern w:val="0"/>
          <w:sz w:val="24"/>
          <w:szCs w:val="24"/>
        </w:rPr>
        <w:t xml:space="preserve"> </w:t>
      </w:r>
      <w:r w:rsidRPr="00215FFC">
        <w:rPr>
          <w:rFonts w:ascii="Times New Roman" w:hAnsi="宋体"/>
          <w:kern w:val="0"/>
          <w:sz w:val="24"/>
          <w:szCs w:val="24"/>
        </w:rPr>
        <w:t>评分标准制订原则</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比赛评分严格按照公平、公正的原则。本次比赛成绩按照百分制计分。</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Pr>
          <w:rFonts w:ascii="Times New Roman" w:hAnsi="宋体" w:hint="eastAsia"/>
          <w:kern w:val="0"/>
          <w:sz w:val="24"/>
          <w:szCs w:val="24"/>
        </w:rPr>
        <w:t>2</w:t>
      </w:r>
      <w:r w:rsidRPr="00215FFC">
        <w:rPr>
          <w:rFonts w:ascii="Times New Roman" w:hAnsi="宋体"/>
          <w:kern w:val="0"/>
          <w:sz w:val="24"/>
          <w:szCs w:val="24"/>
        </w:rPr>
        <w:t>.2</w:t>
      </w:r>
      <w:r>
        <w:rPr>
          <w:rFonts w:ascii="Times New Roman" w:hAnsi="宋体" w:hint="eastAsia"/>
          <w:kern w:val="0"/>
          <w:sz w:val="24"/>
          <w:szCs w:val="24"/>
        </w:rPr>
        <w:t xml:space="preserve"> </w:t>
      </w:r>
      <w:r w:rsidRPr="00215FFC">
        <w:rPr>
          <w:rFonts w:ascii="Times New Roman" w:hAnsi="宋体"/>
          <w:kern w:val="0"/>
          <w:sz w:val="24"/>
          <w:szCs w:val="24"/>
        </w:rPr>
        <w:t>评分方法</w:t>
      </w:r>
    </w:p>
    <w:p w:rsidR="006177FC" w:rsidRPr="00215FFC" w:rsidRDefault="006177FC" w:rsidP="00A528D6">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以比赛项目的</w:t>
      </w:r>
      <w:r>
        <w:rPr>
          <w:rFonts w:ascii="Times New Roman" w:hAnsi="宋体" w:hint="eastAsia"/>
          <w:kern w:val="0"/>
          <w:sz w:val="24"/>
          <w:szCs w:val="24"/>
        </w:rPr>
        <w:t>总</w:t>
      </w:r>
      <w:r w:rsidRPr="00215FFC">
        <w:rPr>
          <w:rFonts w:ascii="Times New Roman" w:hAnsi="宋体" w:hint="eastAsia"/>
          <w:kern w:val="0"/>
          <w:sz w:val="24"/>
          <w:szCs w:val="24"/>
        </w:rPr>
        <w:t>分数</w:t>
      </w:r>
      <w:r w:rsidRPr="00215FFC">
        <w:rPr>
          <w:rFonts w:ascii="Times New Roman" w:hAnsi="宋体"/>
          <w:kern w:val="0"/>
          <w:sz w:val="24"/>
          <w:szCs w:val="24"/>
        </w:rPr>
        <w:t>排序确定名次。在比赛过程中，参赛选手如有不服从裁判判决、扰乱赛场秩序、舞弊等不文明行为，由裁判长按照规定扣减相应分数，情节严重的取消比赛资格，比赛成绩记</w:t>
      </w:r>
      <w:r w:rsidRPr="00215FFC">
        <w:rPr>
          <w:rFonts w:ascii="Times New Roman" w:hAnsi="宋体"/>
          <w:kern w:val="0"/>
          <w:sz w:val="24"/>
          <w:szCs w:val="24"/>
        </w:rPr>
        <w:t>0</w:t>
      </w:r>
      <w:r w:rsidRPr="00215FFC">
        <w:rPr>
          <w:rFonts w:ascii="Times New Roman" w:hAnsi="宋体"/>
          <w:kern w:val="0"/>
          <w:sz w:val="24"/>
          <w:szCs w:val="24"/>
        </w:rPr>
        <w:t>分。</w:t>
      </w:r>
    </w:p>
    <w:p w:rsidR="00976992" w:rsidRPr="00215FFC" w:rsidRDefault="00976992" w:rsidP="00D90CEF">
      <w:pPr>
        <w:spacing w:line="560" w:lineRule="exact"/>
        <w:ind w:firstLineChars="200" w:firstLine="480"/>
        <w:rPr>
          <w:rFonts w:ascii="Times New Roman" w:hAnsi="宋体"/>
          <w:kern w:val="0"/>
          <w:sz w:val="24"/>
          <w:szCs w:val="24"/>
        </w:rPr>
      </w:pPr>
      <w:r w:rsidRPr="00215FFC">
        <w:rPr>
          <w:rFonts w:ascii="Times New Roman" w:hAnsi="宋体"/>
          <w:kern w:val="0"/>
          <w:sz w:val="24"/>
          <w:szCs w:val="24"/>
        </w:rPr>
        <w:t>1</w:t>
      </w:r>
      <w:r w:rsidRPr="00215FFC">
        <w:rPr>
          <w:rFonts w:ascii="Times New Roman" w:hAnsi="宋体" w:hint="eastAsia"/>
          <w:kern w:val="0"/>
          <w:sz w:val="24"/>
          <w:szCs w:val="24"/>
        </w:rPr>
        <w:t>1</w:t>
      </w:r>
      <w:r w:rsidRPr="00215FFC">
        <w:rPr>
          <w:rFonts w:ascii="Times New Roman" w:hAnsi="宋体"/>
          <w:kern w:val="0"/>
          <w:sz w:val="24"/>
          <w:szCs w:val="24"/>
        </w:rPr>
        <w:t>.3</w:t>
      </w:r>
      <w:r w:rsidRPr="00215FFC">
        <w:rPr>
          <w:rFonts w:ascii="Times New Roman" w:hAnsi="宋体"/>
          <w:kern w:val="0"/>
          <w:sz w:val="24"/>
          <w:szCs w:val="24"/>
        </w:rPr>
        <w:t>评分细则</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4"/>
        <w:gridCol w:w="1417"/>
        <w:gridCol w:w="5670"/>
        <w:gridCol w:w="901"/>
      </w:tblGrid>
      <w:tr w:rsidR="00B63E3F" w:rsidRPr="00D714BB" w:rsidTr="00B63E3F">
        <w:tc>
          <w:tcPr>
            <w:tcW w:w="1951" w:type="dxa"/>
            <w:gridSpan w:val="2"/>
            <w:vAlign w:val="center"/>
          </w:tcPr>
          <w:p w:rsidR="007044AC" w:rsidRPr="00D714BB" w:rsidRDefault="007044AC" w:rsidP="00FC6772">
            <w:pPr>
              <w:widowControl/>
              <w:spacing w:before="100" w:beforeAutospacing="1" w:after="100" w:afterAutospacing="1"/>
              <w:jc w:val="center"/>
              <w:rPr>
                <w:rFonts w:ascii="Times New Roman" w:hAnsi="Times New Roman"/>
                <w:b/>
                <w:bCs/>
                <w:color w:val="000000"/>
                <w:kern w:val="0"/>
                <w:sz w:val="24"/>
                <w:szCs w:val="24"/>
              </w:rPr>
            </w:pPr>
            <w:r w:rsidRPr="00D714BB">
              <w:rPr>
                <w:rFonts w:ascii="Times New Roman" w:hAnsi="宋体"/>
                <w:b/>
                <w:bCs/>
                <w:color w:val="000000"/>
                <w:kern w:val="0"/>
                <w:sz w:val="24"/>
                <w:szCs w:val="24"/>
              </w:rPr>
              <w:t>考核内容</w:t>
            </w:r>
          </w:p>
        </w:tc>
        <w:tc>
          <w:tcPr>
            <w:tcW w:w="5670" w:type="dxa"/>
            <w:vAlign w:val="center"/>
          </w:tcPr>
          <w:p w:rsidR="007044AC" w:rsidRPr="00D714BB" w:rsidRDefault="007044AC" w:rsidP="00FC6772">
            <w:pPr>
              <w:widowControl/>
              <w:spacing w:before="100" w:beforeAutospacing="1" w:after="100" w:afterAutospacing="1"/>
              <w:jc w:val="center"/>
              <w:rPr>
                <w:rFonts w:ascii="Times New Roman" w:hAnsi="Times New Roman"/>
                <w:b/>
                <w:bCs/>
                <w:color w:val="000000"/>
                <w:kern w:val="0"/>
                <w:sz w:val="24"/>
                <w:szCs w:val="24"/>
              </w:rPr>
            </w:pPr>
            <w:r w:rsidRPr="00D714BB">
              <w:rPr>
                <w:rFonts w:ascii="Times New Roman" w:hAnsi="宋体"/>
                <w:b/>
                <w:bCs/>
                <w:color w:val="000000"/>
                <w:kern w:val="0"/>
                <w:sz w:val="24"/>
                <w:szCs w:val="24"/>
              </w:rPr>
              <w:t>考核重点</w:t>
            </w:r>
          </w:p>
        </w:tc>
        <w:tc>
          <w:tcPr>
            <w:tcW w:w="901" w:type="dxa"/>
            <w:vAlign w:val="center"/>
          </w:tcPr>
          <w:p w:rsidR="007044AC" w:rsidRPr="00D714BB" w:rsidRDefault="007044AC" w:rsidP="00B63E3F">
            <w:pPr>
              <w:widowControl/>
              <w:spacing w:before="100" w:beforeAutospacing="1" w:after="100" w:afterAutospacing="1"/>
              <w:jc w:val="center"/>
              <w:rPr>
                <w:rFonts w:ascii="Times New Roman" w:hAnsi="Times New Roman"/>
                <w:b/>
                <w:bCs/>
                <w:color w:val="000000"/>
                <w:kern w:val="0"/>
                <w:sz w:val="24"/>
                <w:szCs w:val="24"/>
              </w:rPr>
            </w:pPr>
            <w:r w:rsidRPr="00D714BB">
              <w:rPr>
                <w:rFonts w:ascii="Times New Roman" w:hAnsi="宋体"/>
                <w:b/>
                <w:bCs/>
                <w:color w:val="000000"/>
                <w:kern w:val="0"/>
                <w:sz w:val="24"/>
                <w:szCs w:val="24"/>
              </w:rPr>
              <w:t>分值</w:t>
            </w:r>
          </w:p>
        </w:tc>
      </w:tr>
      <w:tr w:rsidR="00B63E3F" w:rsidRPr="00D714BB" w:rsidTr="00B63E3F">
        <w:tc>
          <w:tcPr>
            <w:tcW w:w="534" w:type="dxa"/>
            <w:vMerge w:val="restart"/>
            <w:vAlign w:val="center"/>
          </w:tcPr>
          <w:p w:rsidR="0076776A" w:rsidRPr="00D714BB" w:rsidRDefault="0076776A" w:rsidP="008C1A0F">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样品制备</w:t>
            </w:r>
          </w:p>
        </w:tc>
        <w:tc>
          <w:tcPr>
            <w:tcW w:w="1417"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提取</w:t>
            </w:r>
          </w:p>
        </w:tc>
        <w:tc>
          <w:tcPr>
            <w:tcW w:w="5670"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天平的正确使用；移液管的正确使用；旋涡振荡器正确使用；能够正确过滤</w:t>
            </w:r>
          </w:p>
        </w:tc>
        <w:tc>
          <w:tcPr>
            <w:tcW w:w="901"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20%</w:t>
            </w:r>
          </w:p>
        </w:tc>
      </w:tr>
      <w:tr w:rsidR="00B63E3F" w:rsidRPr="00D714BB" w:rsidTr="00B63E3F">
        <w:tc>
          <w:tcPr>
            <w:tcW w:w="534" w:type="dxa"/>
            <w:vMerge/>
            <w:vAlign w:val="center"/>
          </w:tcPr>
          <w:p w:rsidR="0076776A" w:rsidRPr="00D714BB" w:rsidRDefault="0076776A" w:rsidP="00FC6772">
            <w:pPr>
              <w:spacing w:line="360" w:lineRule="auto"/>
              <w:jc w:val="center"/>
              <w:rPr>
                <w:rFonts w:ascii="Times New Roman" w:hAnsi="Times New Roman"/>
                <w:kern w:val="0"/>
                <w:sz w:val="24"/>
                <w:szCs w:val="24"/>
              </w:rPr>
            </w:pPr>
          </w:p>
        </w:tc>
        <w:tc>
          <w:tcPr>
            <w:tcW w:w="1417" w:type="dxa"/>
            <w:vAlign w:val="center"/>
          </w:tcPr>
          <w:p w:rsidR="0076776A" w:rsidRPr="00D714BB" w:rsidRDefault="0076776A" w:rsidP="00FC6772">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净化</w:t>
            </w:r>
          </w:p>
        </w:tc>
        <w:tc>
          <w:tcPr>
            <w:tcW w:w="5670"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氮吹仪的正确使用；旋涡振荡器的正确使用；移液管的正确使用，达到熟练操作</w:t>
            </w:r>
          </w:p>
        </w:tc>
        <w:tc>
          <w:tcPr>
            <w:tcW w:w="901"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20%</w:t>
            </w:r>
          </w:p>
        </w:tc>
      </w:tr>
      <w:tr w:rsidR="00B63E3F" w:rsidRPr="00D714BB" w:rsidTr="00B63E3F">
        <w:tc>
          <w:tcPr>
            <w:tcW w:w="534" w:type="dxa"/>
            <w:vMerge/>
            <w:vAlign w:val="center"/>
          </w:tcPr>
          <w:p w:rsidR="0076776A" w:rsidRPr="00D714BB" w:rsidRDefault="0076776A" w:rsidP="00FC6772">
            <w:pPr>
              <w:spacing w:line="360" w:lineRule="auto"/>
              <w:jc w:val="center"/>
              <w:rPr>
                <w:rFonts w:ascii="Times New Roman" w:hAnsi="Times New Roman"/>
                <w:kern w:val="0"/>
                <w:sz w:val="24"/>
                <w:szCs w:val="24"/>
              </w:rPr>
            </w:pPr>
          </w:p>
        </w:tc>
        <w:tc>
          <w:tcPr>
            <w:tcW w:w="1417" w:type="dxa"/>
            <w:vAlign w:val="center"/>
          </w:tcPr>
          <w:p w:rsidR="0076776A" w:rsidRPr="00D714BB" w:rsidRDefault="0076776A" w:rsidP="00FC6772">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其他操作</w:t>
            </w:r>
          </w:p>
        </w:tc>
        <w:tc>
          <w:tcPr>
            <w:tcW w:w="5670"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规定着装；能够进行正确标识；操作时间控制在规定时间里；注意操作文明；注意操作安全</w:t>
            </w:r>
          </w:p>
        </w:tc>
        <w:tc>
          <w:tcPr>
            <w:tcW w:w="901"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10%</w:t>
            </w:r>
          </w:p>
        </w:tc>
      </w:tr>
      <w:tr w:rsidR="00B63E3F" w:rsidRPr="00D714BB" w:rsidTr="00B63E3F">
        <w:tc>
          <w:tcPr>
            <w:tcW w:w="534" w:type="dxa"/>
            <w:vMerge w:val="restart"/>
            <w:vAlign w:val="center"/>
          </w:tcPr>
          <w:p w:rsidR="0076776A" w:rsidRPr="00D714BB" w:rsidRDefault="0076776A" w:rsidP="0076776A">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lastRenderedPageBreak/>
              <w:t>检测结果</w:t>
            </w:r>
          </w:p>
        </w:tc>
        <w:tc>
          <w:tcPr>
            <w:tcW w:w="1417" w:type="dxa"/>
            <w:vAlign w:val="center"/>
          </w:tcPr>
          <w:p w:rsidR="0076776A" w:rsidRPr="00D714BB" w:rsidRDefault="0076776A" w:rsidP="00FC6772">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回收率</w:t>
            </w:r>
          </w:p>
        </w:tc>
        <w:tc>
          <w:tcPr>
            <w:tcW w:w="5670" w:type="dxa"/>
            <w:vAlign w:val="center"/>
          </w:tcPr>
          <w:p w:rsidR="0076776A" w:rsidRPr="00D714BB" w:rsidRDefault="0076776A" w:rsidP="00EA528C">
            <w:pPr>
              <w:spacing w:before="100" w:beforeAutospacing="1" w:after="100" w:afterAutospacing="1"/>
              <w:rPr>
                <w:rFonts w:ascii="Times New Roman" w:hAnsi="Times New Roman"/>
                <w:bCs/>
                <w:color w:val="000000"/>
                <w:kern w:val="0"/>
                <w:sz w:val="24"/>
                <w:szCs w:val="24"/>
              </w:rPr>
            </w:pPr>
            <w:r w:rsidRPr="00D714BB">
              <w:rPr>
                <w:rFonts w:ascii="Times New Roman" w:hAnsi="宋体"/>
                <w:bCs/>
                <w:color w:val="000000"/>
                <w:kern w:val="0"/>
                <w:sz w:val="24"/>
                <w:szCs w:val="24"/>
              </w:rPr>
              <w:t>准确性：计算回收率，两个回收率均在</w:t>
            </w:r>
            <w:r w:rsidRPr="00D714BB">
              <w:rPr>
                <w:rFonts w:ascii="Times New Roman" w:hAnsi="Times New Roman"/>
                <w:bCs/>
                <w:color w:val="000000"/>
                <w:kern w:val="0"/>
                <w:sz w:val="24"/>
                <w:szCs w:val="24"/>
              </w:rPr>
              <w:t>60%-120%</w:t>
            </w:r>
            <w:r w:rsidRPr="00D714BB">
              <w:rPr>
                <w:rFonts w:ascii="Times New Roman" w:hAnsi="宋体"/>
                <w:bCs/>
                <w:color w:val="000000"/>
                <w:kern w:val="0"/>
                <w:sz w:val="24"/>
                <w:szCs w:val="24"/>
              </w:rPr>
              <w:t>之间，得分为：</w:t>
            </w:r>
            <w:r w:rsidRPr="00D714BB">
              <w:rPr>
                <w:rFonts w:ascii="Times New Roman" w:hAnsi="Times New Roman"/>
                <w:bCs/>
                <w:color w:val="000000"/>
                <w:kern w:val="0"/>
                <w:sz w:val="24"/>
                <w:szCs w:val="24"/>
              </w:rPr>
              <w:t>A×20</w:t>
            </w:r>
            <w:r w:rsidRPr="00D714BB">
              <w:rPr>
                <w:rFonts w:ascii="Times New Roman" w:hAnsi="宋体"/>
                <w:bCs/>
                <w:color w:val="000000"/>
                <w:kern w:val="0"/>
                <w:sz w:val="24"/>
                <w:szCs w:val="24"/>
              </w:rPr>
              <w:t>；如有一个样品回收率小于</w:t>
            </w:r>
            <w:r w:rsidRPr="00D714BB">
              <w:rPr>
                <w:rFonts w:ascii="Times New Roman" w:hAnsi="Times New Roman"/>
                <w:bCs/>
                <w:color w:val="000000"/>
                <w:kern w:val="0"/>
                <w:sz w:val="24"/>
                <w:szCs w:val="24"/>
              </w:rPr>
              <w:t>60%</w:t>
            </w:r>
            <w:r w:rsidRPr="00D714BB">
              <w:rPr>
                <w:rFonts w:ascii="Times New Roman" w:hAnsi="宋体"/>
                <w:bCs/>
                <w:color w:val="000000"/>
                <w:kern w:val="0"/>
                <w:sz w:val="24"/>
                <w:szCs w:val="24"/>
              </w:rPr>
              <w:t>或大于</w:t>
            </w:r>
            <w:r w:rsidRPr="00D714BB">
              <w:rPr>
                <w:rFonts w:ascii="Times New Roman" w:hAnsi="Times New Roman"/>
                <w:bCs/>
                <w:color w:val="000000"/>
                <w:kern w:val="0"/>
                <w:sz w:val="24"/>
                <w:szCs w:val="24"/>
              </w:rPr>
              <w:t>120%</w:t>
            </w:r>
            <w:r w:rsidRPr="00D714BB">
              <w:rPr>
                <w:rFonts w:ascii="Times New Roman" w:hAnsi="宋体"/>
                <w:bCs/>
                <w:color w:val="000000"/>
                <w:kern w:val="0"/>
                <w:sz w:val="24"/>
                <w:szCs w:val="24"/>
              </w:rPr>
              <w:t>，得分为</w:t>
            </w:r>
            <w:r w:rsidRPr="00D714BB">
              <w:rPr>
                <w:rFonts w:ascii="Times New Roman" w:hAnsi="Times New Roman"/>
                <w:bCs/>
                <w:color w:val="000000"/>
                <w:kern w:val="0"/>
                <w:sz w:val="24"/>
                <w:szCs w:val="24"/>
              </w:rPr>
              <w:t>A×20×0.5</w:t>
            </w:r>
            <w:r w:rsidRPr="00D714BB">
              <w:rPr>
                <w:rFonts w:ascii="Times New Roman" w:hAnsi="宋体"/>
                <w:bCs/>
                <w:color w:val="000000"/>
                <w:kern w:val="0"/>
                <w:sz w:val="24"/>
                <w:szCs w:val="24"/>
              </w:rPr>
              <w:t>；</w:t>
            </w:r>
            <w:r w:rsidRPr="00D714BB">
              <w:rPr>
                <w:rFonts w:ascii="Times New Roman" w:hAnsi="Times New Roman"/>
                <w:bCs/>
                <w:color w:val="000000"/>
                <w:kern w:val="0"/>
                <w:sz w:val="24"/>
                <w:szCs w:val="24"/>
              </w:rPr>
              <w:t>A</w:t>
            </w:r>
            <w:r w:rsidRPr="00D714BB">
              <w:rPr>
                <w:rFonts w:ascii="Times New Roman" w:hAnsi="宋体"/>
                <w:bCs/>
                <w:color w:val="000000"/>
                <w:kern w:val="0"/>
                <w:sz w:val="24"/>
                <w:szCs w:val="24"/>
              </w:rPr>
              <w:t>为平均回收率；两个样品回收率小于</w:t>
            </w:r>
            <w:r w:rsidRPr="00D714BB">
              <w:rPr>
                <w:rFonts w:ascii="Times New Roman" w:hAnsi="Times New Roman"/>
                <w:bCs/>
                <w:color w:val="000000"/>
                <w:kern w:val="0"/>
                <w:sz w:val="24"/>
                <w:szCs w:val="24"/>
              </w:rPr>
              <w:t>60%</w:t>
            </w:r>
            <w:r w:rsidRPr="00D714BB">
              <w:rPr>
                <w:rFonts w:ascii="Times New Roman" w:hAnsi="宋体"/>
                <w:bCs/>
                <w:color w:val="000000"/>
                <w:kern w:val="0"/>
                <w:sz w:val="24"/>
                <w:szCs w:val="24"/>
              </w:rPr>
              <w:t>或大于</w:t>
            </w:r>
            <w:r w:rsidRPr="00D714BB">
              <w:rPr>
                <w:rFonts w:ascii="Times New Roman" w:hAnsi="Times New Roman"/>
                <w:bCs/>
                <w:color w:val="000000"/>
                <w:kern w:val="0"/>
                <w:sz w:val="24"/>
                <w:szCs w:val="24"/>
              </w:rPr>
              <w:t>120%</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0</w:t>
            </w:r>
            <w:r w:rsidRPr="00D714BB">
              <w:rPr>
                <w:rFonts w:ascii="Times New Roman" w:hAnsi="宋体"/>
                <w:bCs/>
                <w:color w:val="000000"/>
                <w:kern w:val="0"/>
                <w:sz w:val="24"/>
                <w:szCs w:val="24"/>
              </w:rPr>
              <w:t>分；</w:t>
            </w:r>
          </w:p>
        </w:tc>
        <w:tc>
          <w:tcPr>
            <w:tcW w:w="901"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20%</w:t>
            </w:r>
          </w:p>
        </w:tc>
      </w:tr>
      <w:tr w:rsidR="00B63E3F" w:rsidRPr="00D714BB" w:rsidTr="00B63E3F">
        <w:tc>
          <w:tcPr>
            <w:tcW w:w="534" w:type="dxa"/>
            <w:vMerge/>
            <w:vAlign w:val="center"/>
          </w:tcPr>
          <w:p w:rsidR="0076776A" w:rsidRPr="00D714BB" w:rsidRDefault="0076776A" w:rsidP="00FC6772">
            <w:pPr>
              <w:spacing w:line="360" w:lineRule="auto"/>
              <w:jc w:val="center"/>
              <w:rPr>
                <w:rFonts w:ascii="Times New Roman" w:hAnsi="Times New Roman"/>
                <w:kern w:val="0"/>
                <w:sz w:val="24"/>
                <w:szCs w:val="24"/>
              </w:rPr>
            </w:pPr>
          </w:p>
        </w:tc>
        <w:tc>
          <w:tcPr>
            <w:tcW w:w="1417" w:type="dxa"/>
            <w:vAlign w:val="center"/>
          </w:tcPr>
          <w:p w:rsidR="0076776A" w:rsidRPr="00D714BB" w:rsidRDefault="0076776A" w:rsidP="00FC6772">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RSD</w:t>
            </w:r>
            <w:r w:rsidRPr="00D714BB">
              <w:rPr>
                <w:rFonts w:ascii="Times New Roman" w:hAnsi="宋体"/>
                <w:bCs/>
                <w:color w:val="000000"/>
                <w:kern w:val="0"/>
                <w:sz w:val="24"/>
                <w:szCs w:val="24"/>
              </w:rPr>
              <w:t>值</w:t>
            </w:r>
          </w:p>
        </w:tc>
        <w:tc>
          <w:tcPr>
            <w:tcW w:w="5670" w:type="dxa"/>
            <w:vAlign w:val="center"/>
          </w:tcPr>
          <w:p w:rsidR="0076776A" w:rsidRPr="00D714BB" w:rsidRDefault="0076776A" w:rsidP="00EA528C">
            <w:pPr>
              <w:spacing w:before="100" w:beforeAutospacing="1" w:after="100" w:afterAutospacing="1"/>
              <w:rPr>
                <w:rFonts w:ascii="Times New Roman" w:hAnsi="Times New Roman"/>
                <w:bCs/>
                <w:color w:val="000000"/>
                <w:kern w:val="0"/>
                <w:sz w:val="24"/>
                <w:szCs w:val="24"/>
              </w:rPr>
            </w:pPr>
            <w:r w:rsidRPr="00D714BB">
              <w:rPr>
                <w:rFonts w:ascii="Times New Roman" w:hAnsi="宋体"/>
                <w:bCs/>
                <w:color w:val="000000"/>
                <w:kern w:val="0"/>
                <w:sz w:val="24"/>
                <w:szCs w:val="24"/>
              </w:rPr>
              <w:t>精密度：</w:t>
            </w:r>
            <w:r w:rsidRPr="00D714BB">
              <w:rPr>
                <w:rFonts w:ascii="Times New Roman" w:hAnsi="Times New Roman"/>
                <w:bCs/>
                <w:color w:val="000000"/>
                <w:kern w:val="0"/>
                <w:sz w:val="24"/>
                <w:szCs w:val="24"/>
              </w:rPr>
              <w:t>RSD≤1%</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20</w:t>
            </w:r>
            <w:r w:rsidRPr="00D714BB">
              <w:rPr>
                <w:rFonts w:ascii="Times New Roman" w:hAnsi="宋体"/>
                <w:bCs/>
                <w:color w:val="000000"/>
                <w:kern w:val="0"/>
                <w:sz w:val="24"/>
                <w:szCs w:val="24"/>
              </w:rPr>
              <w:t>分；</w:t>
            </w:r>
            <w:r w:rsidRPr="00D714BB">
              <w:rPr>
                <w:rFonts w:ascii="Times New Roman" w:hAnsi="Times New Roman"/>
                <w:bCs/>
                <w:color w:val="000000"/>
                <w:kern w:val="0"/>
                <w:sz w:val="24"/>
                <w:szCs w:val="24"/>
              </w:rPr>
              <w:t xml:space="preserve"> 1% &lt;RSD≤ 3%</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16</w:t>
            </w:r>
            <w:r w:rsidRPr="00D714BB">
              <w:rPr>
                <w:rFonts w:ascii="Times New Roman" w:hAnsi="宋体"/>
                <w:bCs/>
                <w:color w:val="000000"/>
                <w:kern w:val="0"/>
                <w:sz w:val="24"/>
                <w:szCs w:val="24"/>
              </w:rPr>
              <w:t>分；</w:t>
            </w:r>
            <w:r w:rsidRPr="00D714BB">
              <w:rPr>
                <w:rFonts w:ascii="Times New Roman" w:hAnsi="Times New Roman"/>
                <w:bCs/>
                <w:color w:val="000000"/>
                <w:kern w:val="0"/>
                <w:sz w:val="24"/>
                <w:szCs w:val="24"/>
              </w:rPr>
              <w:t xml:space="preserve"> 3% &lt;RSD≤ 5%</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12</w:t>
            </w:r>
            <w:r w:rsidRPr="00D714BB">
              <w:rPr>
                <w:rFonts w:ascii="Times New Roman" w:hAnsi="宋体"/>
                <w:bCs/>
                <w:color w:val="000000"/>
                <w:kern w:val="0"/>
                <w:sz w:val="24"/>
                <w:szCs w:val="24"/>
              </w:rPr>
              <w:t>分；</w:t>
            </w:r>
            <w:r w:rsidRPr="00D714BB">
              <w:rPr>
                <w:rFonts w:ascii="Times New Roman" w:hAnsi="Times New Roman"/>
                <w:bCs/>
                <w:color w:val="000000"/>
                <w:kern w:val="0"/>
                <w:sz w:val="24"/>
                <w:szCs w:val="24"/>
              </w:rPr>
              <w:t>5% &lt;RSD≤ 8%</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8</w:t>
            </w:r>
            <w:r w:rsidRPr="00D714BB">
              <w:rPr>
                <w:rFonts w:ascii="Times New Roman" w:hAnsi="宋体"/>
                <w:bCs/>
                <w:color w:val="000000"/>
                <w:kern w:val="0"/>
                <w:sz w:val="24"/>
                <w:szCs w:val="24"/>
              </w:rPr>
              <w:t>分；</w:t>
            </w:r>
            <w:r w:rsidRPr="00D714BB">
              <w:rPr>
                <w:rFonts w:ascii="Times New Roman" w:hAnsi="Times New Roman"/>
                <w:bCs/>
                <w:color w:val="000000"/>
                <w:kern w:val="0"/>
                <w:sz w:val="24"/>
                <w:szCs w:val="24"/>
              </w:rPr>
              <w:t>8% &lt;RSD≤10%</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4</w:t>
            </w:r>
            <w:r w:rsidRPr="00D714BB">
              <w:rPr>
                <w:rFonts w:ascii="Times New Roman" w:hAnsi="宋体"/>
                <w:bCs/>
                <w:color w:val="000000"/>
                <w:kern w:val="0"/>
                <w:sz w:val="24"/>
                <w:szCs w:val="24"/>
              </w:rPr>
              <w:t>分；</w:t>
            </w:r>
            <w:r w:rsidRPr="00D714BB">
              <w:rPr>
                <w:rFonts w:ascii="Times New Roman" w:hAnsi="Times New Roman"/>
                <w:bCs/>
                <w:color w:val="000000"/>
                <w:kern w:val="0"/>
                <w:sz w:val="24"/>
                <w:szCs w:val="24"/>
              </w:rPr>
              <w:t xml:space="preserve"> 10% &lt;RSD</w:t>
            </w:r>
            <w:r w:rsidRPr="00D714BB">
              <w:rPr>
                <w:rFonts w:ascii="Times New Roman" w:hAnsi="宋体"/>
                <w:bCs/>
                <w:color w:val="000000"/>
                <w:kern w:val="0"/>
                <w:sz w:val="24"/>
                <w:szCs w:val="24"/>
              </w:rPr>
              <w:t>，得</w:t>
            </w:r>
            <w:r w:rsidRPr="00D714BB">
              <w:rPr>
                <w:rFonts w:ascii="Times New Roman" w:hAnsi="Times New Roman"/>
                <w:bCs/>
                <w:color w:val="000000"/>
                <w:kern w:val="0"/>
                <w:sz w:val="24"/>
                <w:szCs w:val="24"/>
              </w:rPr>
              <w:t>0</w:t>
            </w:r>
            <w:r w:rsidRPr="00D714BB">
              <w:rPr>
                <w:rFonts w:ascii="Times New Roman" w:hAnsi="宋体"/>
                <w:bCs/>
                <w:color w:val="000000"/>
                <w:kern w:val="0"/>
                <w:sz w:val="24"/>
                <w:szCs w:val="24"/>
              </w:rPr>
              <w:t>分；</w:t>
            </w:r>
          </w:p>
        </w:tc>
        <w:tc>
          <w:tcPr>
            <w:tcW w:w="901" w:type="dxa"/>
            <w:vAlign w:val="center"/>
          </w:tcPr>
          <w:p w:rsidR="0076776A" w:rsidRPr="00D714BB" w:rsidRDefault="0076776A" w:rsidP="00FC6772">
            <w:pPr>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20%</w:t>
            </w:r>
          </w:p>
        </w:tc>
      </w:tr>
      <w:tr w:rsidR="00A50639" w:rsidRPr="00D714BB" w:rsidTr="00B63E3F">
        <w:tc>
          <w:tcPr>
            <w:tcW w:w="534" w:type="dxa"/>
            <w:vMerge w:val="restart"/>
            <w:vAlign w:val="center"/>
          </w:tcPr>
          <w:p w:rsidR="00A50639" w:rsidRPr="00D714BB" w:rsidRDefault="00A50639" w:rsidP="0076776A">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数据处理</w:t>
            </w:r>
          </w:p>
        </w:tc>
        <w:tc>
          <w:tcPr>
            <w:tcW w:w="1417" w:type="dxa"/>
            <w:vAlign w:val="center"/>
          </w:tcPr>
          <w:p w:rsidR="00A50639" w:rsidRPr="00D714BB" w:rsidRDefault="005952B7" w:rsidP="005952B7">
            <w:pPr>
              <w:widowControl/>
              <w:spacing w:before="100" w:beforeAutospacing="1" w:after="100" w:afterAutospacing="1"/>
              <w:ind w:leftChars="57" w:left="120"/>
              <w:rPr>
                <w:rFonts w:ascii="Times New Roman" w:hAnsi="Times New Roman"/>
                <w:bCs/>
                <w:color w:val="000000"/>
                <w:kern w:val="0"/>
                <w:sz w:val="24"/>
                <w:szCs w:val="24"/>
              </w:rPr>
            </w:pPr>
            <w:r w:rsidRPr="00D714BB">
              <w:rPr>
                <w:rFonts w:ascii="Times New Roman" w:hAnsi="宋体"/>
                <w:bCs/>
                <w:color w:val="000000"/>
                <w:kern w:val="0"/>
                <w:sz w:val="24"/>
                <w:szCs w:val="24"/>
              </w:rPr>
              <w:t>定性分析</w:t>
            </w:r>
          </w:p>
        </w:tc>
        <w:tc>
          <w:tcPr>
            <w:tcW w:w="5670" w:type="dxa"/>
            <w:vAlign w:val="center"/>
          </w:tcPr>
          <w:p w:rsidR="00A50639" w:rsidRPr="00D714BB" w:rsidRDefault="00A50639" w:rsidP="008C1A0F">
            <w:pPr>
              <w:widowControl/>
              <w:spacing w:before="100" w:beforeAutospacing="1" w:after="100" w:afterAutospacing="1"/>
              <w:rPr>
                <w:rFonts w:ascii="Times New Roman" w:hAnsi="Times New Roman"/>
                <w:bCs/>
                <w:color w:val="000000"/>
                <w:kern w:val="0"/>
                <w:sz w:val="24"/>
                <w:szCs w:val="24"/>
              </w:rPr>
            </w:pPr>
            <w:r w:rsidRPr="00D714BB">
              <w:rPr>
                <w:rFonts w:ascii="Times New Roman" w:hAnsi="宋体"/>
                <w:bCs/>
                <w:color w:val="000000"/>
                <w:kern w:val="0"/>
                <w:sz w:val="24"/>
                <w:szCs w:val="24"/>
              </w:rPr>
              <w:t>根据给定图谱对未知样品进行定性和定量，正确填写数据记录表</w:t>
            </w:r>
          </w:p>
        </w:tc>
        <w:tc>
          <w:tcPr>
            <w:tcW w:w="901" w:type="dxa"/>
            <w:vAlign w:val="center"/>
          </w:tcPr>
          <w:p w:rsidR="00A50639" w:rsidRPr="00D714BB" w:rsidRDefault="00A50639" w:rsidP="008C1A0F">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5%</w:t>
            </w:r>
          </w:p>
        </w:tc>
      </w:tr>
      <w:tr w:rsidR="00A50639" w:rsidRPr="00D714BB" w:rsidTr="00B63E3F">
        <w:tc>
          <w:tcPr>
            <w:tcW w:w="534" w:type="dxa"/>
            <w:vMerge/>
            <w:vAlign w:val="center"/>
          </w:tcPr>
          <w:p w:rsidR="00A50639" w:rsidRPr="00D714BB" w:rsidRDefault="00A50639" w:rsidP="00FC6772">
            <w:pPr>
              <w:spacing w:line="360" w:lineRule="auto"/>
              <w:jc w:val="center"/>
              <w:rPr>
                <w:rFonts w:ascii="Times New Roman" w:hAnsi="Times New Roman"/>
                <w:kern w:val="0"/>
                <w:sz w:val="24"/>
                <w:szCs w:val="24"/>
              </w:rPr>
            </w:pPr>
          </w:p>
        </w:tc>
        <w:tc>
          <w:tcPr>
            <w:tcW w:w="1417" w:type="dxa"/>
            <w:vAlign w:val="center"/>
          </w:tcPr>
          <w:p w:rsidR="00A50639" w:rsidRPr="00D714BB" w:rsidRDefault="00A50639" w:rsidP="005952B7">
            <w:pPr>
              <w:widowControl/>
              <w:spacing w:before="100" w:beforeAutospacing="1" w:after="100" w:afterAutospacing="1"/>
              <w:ind w:leftChars="57" w:left="120"/>
              <w:rPr>
                <w:rFonts w:ascii="Times New Roman" w:hAnsi="Times New Roman"/>
                <w:bCs/>
                <w:color w:val="000000"/>
                <w:kern w:val="0"/>
                <w:sz w:val="24"/>
                <w:szCs w:val="24"/>
              </w:rPr>
            </w:pPr>
            <w:r w:rsidRPr="00D714BB">
              <w:rPr>
                <w:rFonts w:ascii="Times New Roman" w:hAnsi="宋体"/>
                <w:bCs/>
                <w:color w:val="000000"/>
                <w:kern w:val="0"/>
                <w:sz w:val="24"/>
                <w:szCs w:val="24"/>
              </w:rPr>
              <w:t>定量分析</w:t>
            </w:r>
          </w:p>
        </w:tc>
        <w:tc>
          <w:tcPr>
            <w:tcW w:w="5670" w:type="dxa"/>
            <w:vAlign w:val="center"/>
          </w:tcPr>
          <w:p w:rsidR="00A50639" w:rsidRPr="00D714BB" w:rsidRDefault="00A50639" w:rsidP="008C1A0F">
            <w:pPr>
              <w:widowControl/>
              <w:spacing w:before="100" w:beforeAutospacing="1" w:after="100" w:afterAutospacing="1"/>
              <w:rPr>
                <w:rFonts w:ascii="Times New Roman" w:hAnsi="Times New Roman"/>
                <w:bCs/>
                <w:color w:val="000000"/>
                <w:kern w:val="0"/>
                <w:sz w:val="24"/>
                <w:szCs w:val="24"/>
              </w:rPr>
            </w:pPr>
            <w:r w:rsidRPr="00D714BB">
              <w:rPr>
                <w:rFonts w:ascii="Times New Roman" w:hAnsi="宋体"/>
                <w:bCs/>
                <w:color w:val="000000"/>
                <w:kern w:val="0"/>
                <w:sz w:val="24"/>
                <w:szCs w:val="24"/>
              </w:rPr>
              <w:t>有效数字准确；计算公式正确使用；回收率和</w:t>
            </w:r>
            <w:r w:rsidRPr="00D714BB">
              <w:rPr>
                <w:rFonts w:ascii="Times New Roman" w:hAnsi="Times New Roman"/>
                <w:bCs/>
                <w:color w:val="000000"/>
                <w:kern w:val="0"/>
                <w:sz w:val="24"/>
                <w:szCs w:val="24"/>
              </w:rPr>
              <w:t>RSD</w:t>
            </w:r>
            <w:r w:rsidRPr="00D714BB">
              <w:rPr>
                <w:rFonts w:ascii="Times New Roman" w:hAnsi="宋体"/>
                <w:bCs/>
                <w:color w:val="000000"/>
                <w:kern w:val="0"/>
                <w:sz w:val="24"/>
                <w:szCs w:val="24"/>
              </w:rPr>
              <w:t>计算结果准确</w:t>
            </w:r>
          </w:p>
        </w:tc>
        <w:tc>
          <w:tcPr>
            <w:tcW w:w="901" w:type="dxa"/>
            <w:vAlign w:val="center"/>
          </w:tcPr>
          <w:p w:rsidR="00A50639" w:rsidRPr="00D714BB" w:rsidRDefault="00A50639" w:rsidP="008C1A0F">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Times New Roman"/>
                <w:bCs/>
                <w:color w:val="000000"/>
                <w:kern w:val="0"/>
                <w:sz w:val="24"/>
                <w:szCs w:val="24"/>
              </w:rPr>
              <w:t>5%</w:t>
            </w:r>
          </w:p>
        </w:tc>
      </w:tr>
      <w:tr w:rsidR="00A50639" w:rsidRPr="00D714BB" w:rsidTr="00B63E3F">
        <w:tc>
          <w:tcPr>
            <w:tcW w:w="7621" w:type="dxa"/>
            <w:gridSpan w:val="3"/>
            <w:vAlign w:val="center"/>
          </w:tcPr>
          <w:p w:rsidR="00A50639" w:rsidRPr="00D714BB" w:rsidRDefault="00A50639" w:rsidP="004B0244">
            <w:pPr>
              <w:widowControl/>
              <w:spacing w:before="100" w:beforeAutospacing="1" w:after="100" w:afterAutospacing="1"/>
              <w:jc w:val="center"/>
              <w:rPr>
                <w:rFonts w:ascii="Times New Roman" w:hAnsi="Times New Roman"/>
                <w:bCs/>
                <w:color w:val="000000"/>
                <w:kern w:val="0"/>
                <w:sz w:val="24"/>
                <w:szCs w:val="24"/>
              </w:rPr>
            </w:pPr>
            <w:r w:rsidRPr="00D714BB">
              <w:rPr>
                <w:rFonts w:ascii="Times New Roman" w:hAnsi="宋体"/>
                <w:bCs/>
                <w:color w:val="000000"/>
                <w:kern w:val="0"/>
                <w:sz w:val="24"/>
                <w:szCs w:val="24"/>
              </w:rPr>
              <w:t>总计</w:t>
            </w:r>
          </w:p>
        </w:tc>
        <w:tc>
          <w:tcPr>
            <w:tcW w:w="901" w:type="dxa"/>
          </w:tcPr>
          <w:p w:rsidR="00A50639" w:rsidRPr="00D714BB" w:rsidRDefault="00A50639" w:rsidP="00FC6772">
            <w:pPr>
              <w:spacing w:line="360" w:lineRule="auto"/>
              <w:jc w:val="center"/>
              <w:rPr>
                <w:rFonts w:ascii="Times New Roman" w:hAnsi="Times New Roman"/>
                <w:kern w:val="0"/>
                <w:sz w:val="24"/>
                <w:szCs w:val="24"/>
              </w:rPr>
            </w:pPr>
            <w:r w:rsidRPr="00D714BB">
              <w:rPr>
                <w:rFonts w:ascii="Times New Roman" w:hAnsi="Times New Roman"/>
                <w:bCs/>
                <w:color w:val="000000"/>
                <w:kern w:val="0"/>
                <w:sz w:val="24"/>
                <w:szCs w:val="24"/>
              </w:rPr>
              <w:t>100%</w:t>
            </w:r>
          </w:p>
        </w:tc>
      </w:tr>
    </w:tbl>
    <w:p w:rsidR="00976992" w:rsidRPr="00716D21" w:rsidRDefault="00976992" w:rsidP="00716D21">
      <w:pPr>
        <w:pStyle w:val="1-"/>
        <w:ind w:firstLine="602"/>
        <w:rPr>
          <w:rFonts w:ascii="Times New Roman" w:eastAsia="宋体" w:hAnsi="宋体"/>
          <w:b/>
        </w:rPr>
      </w:pPr>
      <w:bookmarkStart w:id="24" w:name="_Toc1816710"/>
      <w:r w:rsidRPr="00716D21">
        <w:rPr>
          <w:rFonts w:ascii="Times New Roman" w:eastAsia="宋体" w:hAnsi="宋体"/>
          <w:b/>
        </w:rPr>
        <w:t>十二、奖项设定</w:t>
      </w:r>
      <w:bookmarkEnd w:id="24"/>
    </w:p>
    <w:p w:rsidR="00501264" w:rsidRDefault="00A94C30" w:rsidP="003E50EF">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3E50EF">
        <w:rPr>
          <w:rFonts w:ascii="Times New Roman" w:hAnsi="宋体" w:hint="eastAsia"/>
          <w:kern w:val="0"/>
          <w:sz w:val="24"/>
          <w:szCs w:val="24"/>
        </w:rPr>
        <w:t>为个人赛</w:t>
      </w:r>
      <w:r w:rsidR="008D1203">
        <w:rPr>
          <w:rFonts w:ascii="Times New Roman" w:hAnsi="宋体" w:hint="eastAsia"/>
          <w:kern w:val="0"/>
          <w:sz w:val="24"/>
          <w:szCs w:val="24"/>
        </w:rPr>
        <w:t>。</w:t>
      </w:r>
      <w:r w:rsidR="003E50EF">
        <w:rPr>
          <w:rFonts w:ascii="Times New Roman" w:hAnsi="宋体" w:hint="eastAsia"/>
          <w:kern w:val="0"/>
          <w:sz w:val="24"/>
          <w:szCs w:val="24"/>
        </w:rPr>
        <w:t>获奖名次</w:t>
      </w:r>
      <w:r w:rsidR="003E50EF" w:rsidRPr="006537DA">
        <w:rPr>
          <w:rFonts w:ascii="Times New Roman" w:hAnsi="宋体" w:hint="eastAsia"/>
          <w:kern w:val="0"/>
          <w:sz w:val="24"/>
          <w:szCs w:val="24"/>
        </w:rPr>
        <w:t>按参赛</w:t>
      </w:r>
      <w:r w:rsidR="00010D6C">
        <w:rPr>
          <w:rFonts w:ascii="Times New Roman" w:hAnsi="宋体" w:hint="eastAsia"/>
          <w:kern w:val="0"/>
          <w:sz w:val="24"/>
          <w:szCs w:val="24"/>
        </w:rPr>
        <w:t>选手</w:t>
      </w:r>
      <w:r w:rsidR="003E50EF" w:rsidRPr="006537DA">
        <w:rPr>
          <w:rFonts w:ascii="Times New Roman" w:hAnsi="宋体" w:hint="eastAsia"/>
          <w:kern w:val="0"/>
          <w:sz w:val="24"/>
          <w:szCs w:val="24"/>
        </w:rPr>
        <w:t>总数的</w:t>
      </w:r>
      <w:r w:rsidR="00302DF4">
        <w:rPr>
          <w:rFonts w:ascii="Times New Roman" w:hAnsi="宋体" w:hint="eastAsia"/>
          <w:kern w:val="0"/>
          <w:sz w:val="24"/>
          <w:szCs w:val="24"/>
        </w:rPr>
        <w:t>60</w:t>
      </w:r>
      <w:r w:rsidR="003E50EF" w:rsidRPr="006537DA">
        <w:rPr>
          <w:rFonts w:ascii="Times New Roman" w:hAnsi="宋体" w:hint="eastAsia"/>
          <w:kern w:val="0"/>
          <w:sz w:val="24"/>
          <w:szCs w:val="24"/>
        </w:rPr>
        <w:t>%</w:t>
      </w:r>
      <w:r w:rsidR="003E50EF">
        <w:rPr>
          <w:rFonts w:ascii="Times New Roman" w:hAnsi="宋体" w:hint="eastAsia"/>
          <w:kern w:val="0"/>
          <w:sz w:val="24"/>
          <w:szCs w:val="24"/>
        </w:rPr>
        <w:t>设置奖项，其中：一等奖</w:t>
      </w:r>
      <w:r w:rsidR="003E50EF" w:rsidRPr="006537DA">
        <w:rPr>
          <w:rFonts w:ascii="Times New Roman" w:hAnsi="宋体" w:hint="eastAsia"/>
          <w:kern w:val="0"/>
          <w:sz w:val="24"/>
          <w:szCs w:val="24"/>
        </w:rPr>
        <w:t>占</w:t>
      </w:r>
      <w:r w:rsidR="003E50EF" w:rsidRPr="006537DA">
        <w:rPr>
          <w:rFonts w:ascii="Times New Roman" w:hAnsi="宋体" w:hint="eastAsia"/>
          <w:kern w:val="0"/>
          <w:sz w:val="24"/>
          <w:szCs w:val="24"/>
        </w:rPr>
        <w:t>10%</w:t>
      </w:r>
      <w:r w:rsidR="003E50EF">
        <w:rPr>
          <w:rFonts w:ascii="Times New Roman" w:hAnsi="宋体" w:hint="eastAsia"/>
          <w:kern w:val="0"/>
          <w:sz w:val="24"/>
          <w:szCs w:val="24"/>
        </w:rPr>
        <w:t>，二等奖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20</w:t>
      </w:r>
      <w:r w:rsidR="003E50EF" w:rsidRPr="006537DA">
        <w:rPr>
          <w:rFonts w:ascii="Times New Roman" w:hAnsi="宋体" w:hint="eastAsia"/>
          <w:kern w:val="0"/>
          <w:sz w:val="24"/>
          <w:szCs w:val="24"/>
        </w:rPr>
        <w:t>%</w:t>
      </w:r>
      <w:r w:rsidR="003E50EF">
        <w:rPr>
          <w:rFonts w:ascii="Times New Roman" w:hAnsi="宋体" w:hint="eastAsia"/>
          <w:kern w:val="0"/>
          <w:sz w:val="24"/>
          <w:szCs w:val="24"/>
        </w:rPr>
        <w:t>，三等奖</w:t>
      </w:r>
      <w:r w:rsidR="003E50EF" w:rsidRPr="006537DA">
        <w:rPr>
          <w:rFonts w:ascii="Times New Roman" w:hAnsi="宋体" w:hint="eastAsia"/>
          <w:kern w:val="0"/>
          <w:sz w:val="24"/>
          <w:szCs w:val="24"/>
        </w:rPr>
        <w:t>占</w:t>
      </w:r>
      <w:r w:rsidR="002141E9">
        <w:rPr>
          <w:rFonts w:ascii="Times New Roman" w:hAnsi="宋体" w:hint="eastAsia"/>
          <w:kern w:val="0"/>
          <w:sz w:val="24"/>
          <w:szCs w:val="24"/>
        </w:rPr>
        <w:t>3</w:t>
      </w:r>
      <w:r w:rsidR="003E50EF" w:rsidRPr="006537DA">
        <w:rPr>
          <w:rFonts w:ascii="Times New Roman" w:hAnsi="宋体" w:hint="eastAsia"/>
          <w:kern w:val="0"/>
          <w:sz w:val="24"/>
          <w:szCs w:val="24"/>
        </w:rPr>
        <w:t>0</w:t>
      </w:r>
      <w:r w:rsidR="00876018">
        <w:rPr>
          <w:rFonts w:ascii="Times New Roman" w:hAnsi="宋体" w:hint="eastAsia"/>
          <w:kern w:val="0"/>
          <w:sz w:val="24"/>
          <w:szCs w:val="24"/>
        </w:rPr>
        <w:t>%</w:t>
      </w:r>
      <w:r w:rsidR="003E50EF">
        <w:rPr>
          <w:rFonts w:ascii="Times New Roman" w:hAnsi="宋体" w:hint="eastAsia"/>
          <w:kern w:val="0"/>
          <w:sz w:val="24"/>
          <w:szCs w:val="24"/>
        </w:rPr>
        <w:t>。</w:t>
      </w:r>
    </w:p>
    <w:p w:rsidR="003E50EF" w:rsidRPr="006537DA" w:rsidRDefault="003E50EF" w:rsidP="003E50EF">
      <w:pPr>
        <w:spacing w:line="560" w:lineRule="exact"/>
        <w:ind w:firstLineChars="200" w:firstLine="480"/>
        <w:rPr>
          <w:rFonts w:ascii="Times New Roman" w:hAnsi="宋体"/>
          <w:kern w:val="0"/>
          <w:sz w:val="24"/>
          <w:szCs w:val="24"/>
        </w:rPr>
      </w:pPr>
      <w:r w:rsidRPr="006537DA">
        <w:rPr>
          <w:rFonts w:ascii="Times New Roman" w:hAnsi="宋体" w:hint="eastAsia"/>
          <w:kern w:val="0"/>
          <w:sz w:val="24"/>
          <w:szCs w:val="24"/>
        </w:rPr>
        <w:t>指导教师获奖名次等级与</w:t>
      </w:r>
      <w:r w:rsidR="00AA24E5">
        <w:rPr>
          <w:rFonts w:ascii="Times New Roman" w:hAnsi="宋体" w:hint="eastAsia"/>
          <w:kern w:val="0"/>
          <w:sz w:val="24"/>
          <w:szCs w:val="24"/>
        </w:rPr>
        <w:t>所</w:t>
      </w:r>
      <w:r w:rsidRPr="006537DA">
        <w:rPr>
          <w:rFonts w:ascii="Times New Roman" w:hAnsi="宋体" w:hint="eastAsia"/>
          <w:kern w:val="0"/>
          <w:sz w:val="24"/>
          <w:szCs w:val="24"/>
        </w:rPr>
        <w:t>指导</w:t>
      </w:r>
      <w:r w:rsidR="002141E9">
        <w:rPr>
          <w:rFonts w:ascii="Times New Roman" w:hAnsi="宋体" w:hint="eastAsia"/>
          <w:kern w:val="0"/>
          <w:sz w:val="24"/>
          <w:szCs w:val="24"/>
        </w:rPr>
        <w:t>选手</w:t>
      </w:r>
      <w:r w:rsidRPr="006537DA">
        <w:rPr>
          <w:rFonts w:ascii="Times New Roman" w:hAnsi="宋体" w:hint="eastAsia"/>
          <w:kern w:val="0"/>
          <w:sz w:val="24"/>
          <w:szCs w:val="24"/>
        </w:rPr>
        <w:t>获奖名次等级相同</w:t>
      </w:r>
      <w:r>
        <w:rPr>
          <w:rFonts w:ascii="Times New Roman" w:hAnsi="宋体" w:hint="eastAsia"/>
          <w:kern w:val="0"/>
          <w:sz w:val="24"/>
          <w:szCs w:val="24"/>
        </w:rPr>
        <w:t>，颁发获奖证书。</w:t>
      </w:r>
    </w:p>
    <w:p w:rsidR="00976992" w:rsidRPr="00716D21" w:rsidRDefault="00976992" w:rsidP="00716D21">
      <w:pPr>
        <w:pStyle w:val="1-"/>
        <w:ind w:firstLine="602"/>
        <w:rPr>
          <w:rFonts w:ascii="Times New Roman" w:eastAsia="宋体" w:hAnsi="宋体"/>
          <w:b/>
        </w:rPr>
      </w:pPr>
      <w:bookmarkStart w:id="25" w:name="_Toc1816711"/>
      <w:r w:rsidRPr="00716D21">
        <w:rPr>
          <w:rFonts w:ascii="Times New Roman" w:eastAsia="宋体" w:hAnsi="宋体"/>
          <w:b/>
        </w:rPr>
        <w:t>十三、赛项安全</w:t>
      </w:r>
      <w:bookmarkEnd w:id="25"/>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为确保</w:t>
      </w:r>
      <w:r w:rsidR="00A94C30">
        <w:rPr>
          <w:rFonts w:ascii="Times New Roman" w:hAnsi="宋体" w:hint="eastAsia"/>
          <w:kern w:val="0"/>
          <w:sz w:val="24"/>
          <w:szCs w:val="24"/>
        </w:rPr>
        <w:t>赛项</w:t>
      </w:r>
      <w:r w:rsidRPr="00215FFC">
        <w:rPr>
          <w:rFonts w:ascii="Times New Roman" w:hAnsi="宋体" w:hint="eastAsia"/>
          <w:kern w:val="0"/>
          <w:sz w:val="24"/>
          <w:szCs w:val="24"/>
        </w:rPr>
        <w:t>安全顺利的进行，保障各校参赛队师生的人身安全，及时有效的处理大赛期间突发安全事故，保证大赛安全有序的进行，特制定以下方案及突发安全事故应急预案。</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13.1</w:t>
      </w:r>
      <w:r w:rsidR="00976992" w:rsidRPr="00215FFC">
        <w:rPr>
          <w:rFonts w:ascii="Times New Roman" w:hAnsi="宋体" w:hint="eastAsia"/>
          <w:kern w:val="0"/>
          <w:sz w:val="24"/>
          <w:szCs w:val="24"/>
        </w:rPr>
        <w:t>严格按照《高等学校实验室安全管理办法》的有关规定准备和开展赛项的竞赛活动。</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13.2</w:t>
      </w:r>
      <w:r w:rsidR="00976992" w:rsidRPr="00215FFC">
        <w:rPr>
          <w:rFonts w:ascii="Times New Roman" w:hAnsi="宋体" w:hint="eastAsia"/>
          <w:kern w:val="0"/>
          <w:sz w:val="24"/>
          <w:szCs w:val="24"/>
        </w:rPr>
        <w:t>成立竞赛安全工作组，分设安全用电、用气、防火等安保人员，对赛场内所有设施设备进行安全检查，排除各种安全隐患。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13.3</w:t>
      </w:r>
      <w:r w:rsidR="00976992" w:rsidRPr="00215FFC">
        <w:rPr>
          <w:rFonts w:ascii="Times New Roman" w:hAnsi="宋体" w:hint="eastAsia"/>
          <w:kern w:val="0"/>
          <w:sz w:val="24"/>
          <w:szCs w:val="24"/>
        </w:rPr>
        <w:t>对竞赛中可能出现的伤害事故，做好相应的应急准备，备好急救药品及车辆，确保及时实施救助。</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13.4</w:t>
      </w:r>
      <w:r w:rsidR="00976992" w:rsidRPr="00215FFC">
        <w:rPr>
          <w:rFonts w:ascii="Times New Roman" w:hAnsi="宋体" w:hint="eastAsia"/>
          <w:kern w:val="0"/>
          <w:sz w:val="24"/>
          <w:szCs w:val="24"/>
        </w:rPr>
        <w:t>制定赛场指示图，竞赛期间遇有突发或紧急情况，有关人员按赛场疏散</w:t>
      </w:r>
      <w:r w:rsidR="00976992" w:rsidRPr="00215FFC">
        <w:rPr>
          <w:rFonts w:ascii="Times New Roman" w:hAnsi="宋体" w:hint="eastAsia"/>
          <w:kern w:val="0"/>
          <w:sz w:val="24"/>
          <w:szCs w:val="24"/>
        </w:rPr>
        <w:lastRenderedPageBreak/>
        <w:t>图指标指示，有指定专人指引、带领及时做好疏散。</w:t>
      </w:r>
    </w:p>
    <w:p w:rsidR="00976992" w:rsidRPr="00215FFC" w:rsidRDefault="00FC2747"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13.5</w:t>
      </w:r>
      <w:r w:rsidR="00976992" w:rsidRPr="00215FFC">
        <w:rPr>
          <w:rFonts w:ascii="Times New Roman" w:hAnsi="宋体" w:hint="eastAsia"/>
          <w:kern w:val="0"/>
          <w:sz w:val="24"/>
          <w:szCs w:val="24"/>
        </w:rPr>
        <w:t>针对赛项的安全隐患，特做如下应急预案：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1</w:t>
      </w:r>
      <w:r w:rsidRPr="00215FFC">
        <w:rPr>
          <w:rFonts w:ascii="Times New Roman" w:hAnsi="宋体" w:hint="eastAsia"/>
          <w:kern w:val="0"/>
          <w:sz w:val="24"/>
          <w:szCs w:val="24"/>
        </w:rPr>
        <w:t>）加强赛场安保，与比赛无关人员禁止进入竞赛场地；</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2</w:t>
      </w:r>
      <w:r w:rsidRPr="00215FFC">
        <w:rPr>
          <w:rFonts w:ascii="Times New Roman" w:hAnsi="宋体" w:hint="eastAsia"/>
          <w:kern w:val="0"/>
          <w:sz w:val="24"/>
          <w:szCs w:val="24"/>
        </w:rPr>
        <w:t>）用到易燃试剂或气体的比赛场地加配灭火器材，并配备足够的安全员；</w:t>
      </w:r>
    </w:p>
    <w:p w:rsidR="00976992"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w:t>
      </w:r>
      <w:r w:rsidRPr="00215FFC">
        <w:rPr>
          <w:rFonts w:ascii="Times New Roman" w:hAnsi="宋体" w:hint="eastAsia"/>
          <w:kern w:val="0"/>
          <w:sz w:val="24"/>
          <w:szCs w:val="24"/>
        </w:rPr>
        <w:t>3</w:t>
      </w:r>
      <w:r w:rsidRPr="00215FFC">
        <w:rPr>
          <w:rFonts w:ascii="Times New Roman" w:hAnsi="宋体" w:hint="eastAsia"/>
          <w:kern w:val="0"/>
          <w:sz w:val="24"/>
          <w:szCs w:val="24"/>
        </w:rPr>
        <w:t>）农药残留检测</w:t>
      </w:r>
      <w:r w:rsidR="00FC2747">
        <w:rPr>
          <w:rFonts w:ascii="Times New Roman" w:hAnsi="宋体" w:hint="eastAsia"/>
          <w:kern w:val="0"/>
          <w:sz w:val="24"/>
          <w:szCs w:val="24"/>
        </w:rPr>
        <w:t>赛项</w:t>
      </w:r>
      <w:r w:rsidRPr="00215FFC">
        <w:rPr>
          <w:rFonts w:ascii="Times New Roman" w:hAnsi="宋体" w:hint="eastAsia"/>
          <w:kern w:val="0"/>
          <w:sz w:val="24"/>
          <w:szCs w:val="24"/>
        </w:rPr>
        <w:t>有个氮吹环节，要用到氮气钢瓶，</w:t>
      </w:r>
      <w:r w:rsidR="00FC2747" w:rsidRPr="00215FFC">
        <w:rPr>
          <w:rFonts w:ascii="Times New Roman" w:hAnsi="宋体" w:hint="eastAsia"/>
          <w:kern w:val="0"/>
          <w:sz w:val="24"/>
          <w:szCs w:val="24"/>
        </w:rPr>
        <w:t>配置钢瓶柜</w:t>
      </w:r>
      <w:r w:rsidRPr="00215FFC">
        <w:rPr>
          <w:rFonts w:ascii="Times New Roman" w:hAnsi="宋体" w:hint="eastAsia"/>
          <w:kern w:val="0"/>
          <w:sz w:val="24"/>
          <w:szCs w:val="24"/>
        </w:rPr>
        <w:t>固定好钢瓶防止倾倒，比赛时每个钢瓶位置配置一名志愿者确保气瓶的安全使用；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13.6 </w:t>
      </w:r>
      <w:r w:rsidRPr="00215FFC">
        <w:rPr>
          <w:rFonts w:ascii="Times New Roman" w:hAnsi="宋体" w:hint="eastAsia"/>
          <w:kern w:val="0"/>
          <w:sz w:val="24"/>
          <w:szCs w:val="24"/>
        </w:rPr>
        <w:t>组</w:t>
      </w:r>
      <w:r w:rsidRPr="00215FFC">
        <w:rPr>
          <w:rFonts w:ascii="Times New Roman" w:hAnsi="宋体"/>
          <w:kern w:val="0"/>
          <w:sz w:val="24"/>
          <w:szCs w:val="24"/>
        </w:rPr>
        <w:t>委会工作人员忠于职守，努力工作，全心全意为参赛选手和裁判服务，提供良好的比赛环境和条件。遵守比赛纪律和规则，保证公平公正，不以权谋私。违反规定，给比赛带来恶劣影响或造成严重损失的，将给予</w:t>
      </w:r>
      <w:r w:rsidRPr="00215FFC">
        <w:rPr>
          <w:rFonts w:ascii="Times New Roman" w:hAnsi="宋体" w:hint="eastAsia"/>
          <w:kern w:val="0"/>
          <w:sz w:val="24"/>
          <w:szCs w:val="24"/>
        </w:rPr>
        <w:t>严肃</w:t>
      </w:r>
      <w:r w:rsidRPr="00215FFC">
        <w:rPr>
          <w:rFonts w:ascii="Times New Roman" w:hAnsi="宋体"/>
          <w:kern w:val="0"/>
          <w:sz w:val="24"/>
          <w:szCs w:val="24"/>
        </w:rPr>
        <w:t>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13.7 </w:t>
      </w:r>
      <w:r w:rsidRPr="00215FFC">
        <w:rPr>
          <w:rFonts w:ascii="Times New Roman" w:hAnsi="宋体"/>
          <w:kern w:val="0"/>
          <w:sz w:val="24"/>
          <w:szCs w:val="24"/>
        </w:rPr>
        <w:t>裁判员遵守裁判规则，尊重参赛选手，维护比赛秩序。在执裁过程中，排除可能来自各方面的干扰，杜绝不正当行为。违反裁判规则，营私舞弊，将受到批评或警告，情节严重的取消裁判资格。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 xml:space="preserve">13.8 </w:t>
      </w:r>
      <w:r w:rsidRPr="00215FFC">
        <w:rPr>
          <w:rFonts w:ascii="Times New Roman" w:hAnsi="宋体"/>
          <w:kern w:val="0"/>
          <w:sz w:val="24"/>
          <w:szCs w:val="24"/>
        </w:rPr>
        <w:t>领队和参赛选手服从指挥，文明礼让，体现良好的职业道德和比赛精神。严格遵守比赛规则，不得违规作弊。如发现作弊将视情节扣分，严重者将被取消参赛资格。比赛中如发生争议，现场以裁判为准，重要事项以</w:t>
      </w:r>
      <w:r w:rsidRPr="00215FFC">
        <w:rPr>
          <w:rFonts w:ascii="Times New Roman" w:hAnsi="宋体" w:hint="eastAsia"/>
          <w:kern w:val="0"/>
          <w:sz w:val="24"/>
          <w:szCs w:val="24"/>
        </w:rPr>
        <w:t>组委会</w:t>
      </w:r>
      <w:r w:rsidRPr="00215FFC">
        <w:rPr>
          <w:rFonts w:ascii="Times New Roman" w:hAnsi="宋体"/>
          <w:kern w:val="0"/>
          <w:sz w:val="24"/>
          <w:szCs w:val="24"/>
        </w:rPr>
        <w:t>裁定为准。</w:t>
      </w:r>
      <w:r w:rsidRPr="00215FFC">
        <w:rPr>
          <w:rFonts w:ascii="Times New Roman" w:hAnsi="宋体"/>
          <w:kern w:val="0"/>
          <w:sz w:val="24"/>
          <w:szCs w:val="24"/>
        </w:rPr>
        <w:t xml:space="preserve"> </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13.9</w:t>
      </w:r>
      <w:r w:rsidRPr="00215FFC">
        <w:rPr>
          <w:rFonts w:ascii="Times New Roman" w:hAnsi="宋体"/>
          <w:kern w:val="0"/>
          <w:sz w:val="24"/>
          <w:szCs w:val="24"/>
        </w:rPr>
        <w:t>比赛场地除参赛选手、裁判、工作人员外，其他人</w:t>
      </w:r>
      <w:r w:rsidRPr="00215FFC">
        <w:rPr>
          <w:rFonts w:ascii="Times New Roman" w:hAnsi="宋体" w:hint="eastAsia"/>
          <w:kern w:val="0"/>
          <w:sz w:val="24"/>
          <w:szCs w:val="24"/>
        </w:rPr>
        <w:t>员</w:t>
      </w:r>
      <w:r w:rsidRPr="00215FFC">
        <w:rPr>
          <w:rFonts w:ascii="Times New Roman" w:hAnsi="宋体"/>
          <w:kern w:val="0"/>
          <w:sz w:val="24"/>
          <w:szCs w:val="24"/>
        </w:rPr>
        <w:t>不得入内。</w:t>
      </w:r>
    </w:p>
    <w:p w:rsidR="00976992" w:rsidRPr="00716D21" w:rsidRDefault="00976992" w:rsidP="00716D21">
      <w:pPr>
        <w:pStyle w:val="1-"/>
        <w:ind w:firstLine="602"/>
        <w:rPr>
          <w:rFonts w:ascii="Times New Roman" w:eastAsia="宋体" w:hAnsi="宋体"/>
          <w:b/>
        </w:rPr>
      </w:pPr>
      <w:bookmarkStart w:id="26" w:name="_Toc1816712"/>
      <w:r w:rsidRPr="00716D21">
        <w:rPr>
          <w:rFonts w:ascii="Times New Roman" w:eastAsia="宋体" w:hAnsi="宋体"/>
          <w:b/>
        </w:rPr>
        <w:t>十四、申诉与仲裁</w:t>
      </w:r>
      <w:bookmarkEnd w:id="26"/>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B5717D">
        <w:rPr>
          <w:rFonts w:ascii="Times New Roman" w:hAnsi="宋体" w:hint="eastAsia"/>
          <w:kern w:val="0"/>
          <w:sz w:val="24"/>
          <w:szCs w:val="24"/>
        </w:rPr>
        <w:t>4</w:t>
      </w:r>
      <w:r w:rsidRPr="00215FFC">
        <w:rPr>
          <w:rFonts w:ascii="Times New Roman" w:hAnsi="宋体" w:hint="eastAsia"/>
          <w:kern w:val="0"/>
          <w:sz w:val="24"/>
          <w:szCs w:val="24"/>
        </w:rPr>
        <w:t>.1</w:t>
      </w:r>
      <w:r w:rsidRPr="00215FFC">
        <w:rPr>
          <w:rFonts w:ascii="Times New Roman" w:hAnsi="宋体" w:hint="eastAsia"/>
          <w:kern w:val="0"/>
          <w:sz w:val="24"/>
          <w:szCs w:val="24"/>
        </w:rPr>
        <w:t>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参赛队对不符合竞赛规定的设备、工具、软件，有失公正的评判、奖励，以及对工作人员的违规行为等，均可提出申诉。</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申诉应在竞赛结束后</w:t>
      </w:r>
      <w:r w:rsidRPr="00215FFC">
        <w:rPr>
          <w:rFonts w:ascii="Times New Roman" w:hAnsi="宋体" w:hint="eastAsia"/>
          <w:kern w:val="0"/>
          <w:sz w:val="24"/>
          <w:szCs w:val="24"/>
        </w:rPr>
        <w:t>2</w:t>
      </w:r>
      <w:r w:rsidRPr="00215FFC">
        <w:rPr>
          <w:rFonts w:ascii="Times New Roman" w:hAnsi="宋体" w:hint="eastAsia"/>
          <w:kern w:val="0"/>
          <w:sz w:val="24"/>
          <w:szCs w:val="24"/>
        </w:rPr>
        <w:t>小时内提出，超时不予受理。申诉时，应按照规定的程序由参赛队领队向相应赛项仲裁工作组递交书面申诉报告。报告应对申诉事件的现象、发生的时间、涉及到的人员、申诉依据与理由等进行充分、实事求是的</w:t>
      </w:r>
      <w:r w:rsidRPr="00215FFC">
        <w:rPr>
          <w:rFonts w:ascii="Times New Roman" w:hAnsi="宋体" w:hint="eastAsia"/>
          <w:kern w:val="0"/>
          <w:sz w:val="24"/>
          <w:szCs w:val="24"/>
        </w:rPr>
        <w:lastRenderedPageBreak/>
        <w:t>叙述。事实依据不充分、仅凭主观臆断的申诉不予受理。申诉报告须有申诉的参赛选手、</w:t>
      </w:r>
      <w:r w:rsidR="003A44DA">
        <w:rPr>
          <w:rFonts w:ascii="Times New Roman" w:hAnsi="宋体" w:hint="eastAsia"/>
          <w:kern w:val="0"/>
          <w:sz w:val="24"/>
          <w:szCs w:val="24"/>
        </w:rPr>
        <w:t>指导教师或</w:t>
      </w:r>
      <w:r w:rsidRPr="00215FFC">
        <w:rPr>
          <w:rFonts w:ascii="Times New Roman" w:hAnsi="宋体" w:hint="eastAsia"/>
          <w:kern w:val="0"/>
          <w:sz w:val="24"/>
          <w:szCs w:val="24"/>
        </w:rPr>
        <w:t>领队签名。</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赛项仲裁工作组收到申诉报告后，应根据申诉事由进行审查，</w:t>
      </w:r>
      <w:r w:rsidRPr="00215FFC">
        <w:rPr>
          <w:rFonts w:ascii="Times New Roman" w:hAnsi="宋体" w:hint="eastAsia"/>
          <w:kern w:val="0"/>
          <w:sz w:val="24"/>
          <w:szCs w:val="24"/>
        </w:rPr>
        <w:t>6</w:t>
      </w:r>
      <w:r w:rsidRPr="00215FFC">
        <w:rPr>
          <w:rFonts w:ascii="Times New Roman" w:hAnsi="宋体" w:hint="eastAsia"/>
          <w:kern w:val="0"/>
          <w:sz w:val="24"/>
          <w:szCs w:val="24"/>
        </w:rPr>
        <w:t>小时内书面通知申诉方，告知申诉处理结果。如受理申诉，要通知申诉方举办听证会的时间和地点；如不受理申诉，要说明理由。</w:t>
      </w:r>
    </w:p>
    <w:p w:rsidR="00976992" w:rsidRPr="00215FFC" w:rsidRDefault="00976992" w:rsidP="003A44DA">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申诉人不得无故拒不接受处理结果，不允许采取过激行为刁难、攻击工作人员，否则视为放弃申诉。申诉人不满意赛项仲裁工作组的处理结果的，可向大赛赛区仲裁委员会提出复议申请。</w:t>
      </w:r>
    </w:p>
    <w:p w:rsidR="00976992" w:rsidRPr="00215FFC" w:rsidRDefault="00976992"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1</w:t>
      </w:r>
      <w:r w:rsidR="00A528D6">
        <w:rPr>
          <w:rFonts w:ascii="Times New Roman" w:hAnsi="宋体" w:hint="eastAsia"/>
          <w:kern w:val="0"/>
          <w:sz w:val="24"/>
          <w:szCs w:val="24"/>
        </w:rPr>
        <w:t>4</w:t>
      </w:r>
      <w:r w:rsidRPr="00215FFC">
        <w:rPr>
          <w:rFonts w:ascii="Times New Roman" w:hAnsi="宋体" w:hint="eastAsia"/>
          <w:kern w:val="0"/>
          <w:sz w:val="24"/>
          <w:szCs w:val="24"/>
        </w:rPr>
        <w:t>.2</w:t>
      </w:r>
      <w:r w:rsidRPr="00215FFC">
        <w:rPr>
          <w:rFonts w:ascii="Times New Roman" w:hAnsi="宋体" w:hint="eastAsia"/>
          <w:kern w:val="0"/>
          <w:sz w:val="24"/>
          <w:szCs w:val="24"/>
        </w:rPr>
        <w:t>仲裁</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赛项设仲裁工作组。赛项仲裁工作组接受由代表队领队提出的对裁判结果的申诉。大赛执委会办公室选派人员参加赛区仲裁委员会工作。赛项仲裁工作组在接到申诉后的</w:t>
      </w:r>
      <w:r w:rsidRPr="00215FFC">
        <w:rPr>
          <w:rFonts w:ascii="Times New Roman" w:hAnsi="宋体" w:hint="eastAsia"/>
          <w:kern w:val="0"/>
          <w:sz w:val="24"/>
          <w:szCs w:val="24"/>
        </w:rPr>
        <w:t>2</w:t>
      </w:r>
      <w:r w:rsidRPr="00215FFC">
        <w:rPr>
          <w:rFonts w:ascii="Times New Roman" w:hAnsi="宋体" w:hint="eastAsia"/>
          <w:kern w:val="0"/>
          <w:sz w:val="24"/>
          <w:szCs w:val="24"/>
        </w:rPr>
        <w:t>小时内组织复议，并及时反馈复议结果。申诉方对复议结果仍有异议，可由各校领队向大赛执委会提出申诉</w:t>
      </w:r>
      <w:r w:rsidR="00F10F13">
        <w:rPr>
          <w:rFonts w:ascii="Times New Roman" w:hAnsi="宋体" w:hint="eastAsia"/>
          <w:kern w:val="0"/>
          <w:sz w:val="24"/>
          <w:szCs w:val="24"/>
        </w:rPr>
        <w:t>，</w:t>
      </w:r>
      <w:r w:rsidRPr="00215FFC">
        <w:rPr>
          <w:rFonts w:ascii="Times New Roman" w:hAnsi="宋体" w:hint="eastAsia"/>
          <w:kern w:val="0"/>
          <w:sz w:val="24"/>
          <w:szCs w:val="24"/>
        </w:rPr>
        <w:t>大赛执委会的仲裁结果为最终结果。</w:t>
      </w:r>
    </w:p>
    <w:p w:rsidR="00976992" w:rsidRPr="00716D21" w:rsidRDefault="00976992" w:rsidP="00716D21">
      <w:pPr>
        <w:pStyle w:val="1-"/>
        <w:ind w:firstLine="602"/>
        <w:rPr>
          <w:rFonts w:ascii="Times New Roman" w:eastAsia="宋体" w:hAnsi="宋体"/>
          <w:b/>
        </w:rPr>
      </w:pPr>
      <w:bookmarkStart w:id="27" w:name="_Toc1816713"/>
      <w:r w:rsidRPr="00716D21">
        <w:rPr>
          <w:rFonts w:ascii="Times New Roman" w:eastAsia="宋体" w:hAnsi="宋体" w:hint="eastAsia"/>
          <w:b/>
        </w:rPr>
        <w:t>十五、竞赛观摩</w:t>
      </w:r>
      <w:bookmarkEnd w:id="27"/>
    </w:p>
    <w:p w:rsidR="00552A77"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为贯彻公开、公平、公正的比赛原则，本赛项特别设置专用观摩通道。在不干扰竞赛正常进行的前提下，嘉宾、观摩团队等各界人员在指定时间，由专人引导进入观摩通道，沿指定路线、在指定区域内现场观赛。各观摩人员需事先申领观摩证，并佩戴观摩证参加观摩。</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观摩比赛时各观摩人员应严格遵守各项观摩纪律，现场观摩时，观摩人员须按指定路线进入指定区域，不得随意走动、大声喧哗，比赛过程中不允许摄像，并服从</w:t>
      </w:r>
      <w:r w:rsidR="00552A77">
        <w:rPr>
          <w:rFonts w:ascii="Times New Roman" w:hAnsi="宋体" w:hint="eastAsia"/>
          <w:kern w:val="0"/>
          <w:sz w:val="24"/>
          <w:szCs w:val="24"/>
        </w:rPr>
        <w:t>现场</w:t>
      </w:r>
      <w:r w:rsidRPr="00215FFC">
        <w:rPr>
          <w:rFonts w:ascii="Times New Roman" w:hAnsi="宋体" w:hint="eastAsia"/>
          <w:kern w:val="0"/>
          <w:sz w:val="24"/>
          <w:szCs w:val="24"/>
        </w:rPr>
        <w:t>工作人员安排；没有观摩证不得进入比赛场地观摩比赛；不得发表不雅评论或在评论中透露竞赛院校</w:t>
      </w:r>
      <w:r w:rsidR="00180DDC">
        <w:rPr>
          <w:rFonts w:ascii="Times New Roman" w:hAnsi="宋体" w:hint="eastAsia"/>
          <w:kern w:val="0"/>
          <w:sz w:val="24"/>
          <w:szCs w:val="24"/>
        </w:rPr>
        <w:t>相关</w:t>
      </w:r>
      <w:r w:rsidRPr="00215FFC">
        <w:rPr>
          <w:rFonts w:ascii="Times New Roman" w:hAnsi="宋体" w:hint="eastAsia"/>
          <w:kern w:val="0"/>
          <w:sz w:val="24"/>
          <w:szCs w:val="24"/>
        </w:rPr>
        <w:t>信息。</w:t>
      </w:r>
    </w:p>
    <w:p w:rsidR="00976992" w:rsidRPr="00716D21" w:rsidRDefault="00976992" w:rsidP="00716D21">
      <w:pPr>
        <w:pStyle w:val="1-"/>
        <w:ind w:firstLine="602"/>
        <w:rPr>
          <w:rFonts w:ascii="Times New Roman" w:eastAsia="宋体" w:hAnsi="宋体"/>
          <w:b/>
        </w:rPr>
      </w:pPr>
      <w:bookmarkStart w:id="28" w:name="_Toc1816714"/>
      <w:r w:rsidRPr="00716D21">
        <w:rPr>
          <w:rFonts w:ascii="Times New Roman" w:eastAsia="宋体" w:hAnsi="宋体" w:hint="eastAsia"/>
          <w:b/>
        </w:rPr>
        <w:lastRenderedPageBreak/>
        <w:t>十六、竞赛</w:t>
      </w:r>
      <w:r w:rsidR="00762900">
        <w:rPr>
          <w:rFonts w:ascii="Times New Roman" w:eastAsia="宋体" w:hAnsi="宋体" w:hint="eastAsia"/>
          <w:b/>
        </w:rPr>
        <w:t>参考</w:t>
      </w:r>
      <w:r w:rsidRPr="00716D21">
        <w:rPr>
          <w:rFonts w:ascii="Times New Roman" w:eastAsia="宋体" w:hAnsi="宋体" w:hint="eastAsia"/>
          <w:b/>
        </w:rPr>
        <w:t>视频</w:t>
      </w:r>
      <w:bookmarkEnd w:id="28"/>
    </w:p>
    <w:p w:rsidR="00976992" w:rsidRPr="00215FFC"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竞赛全过程（包括</w:t>
      </w:r>
      <w:r w:rsidR="007D2D93">
        <w:rPr>
          <w:rFonts w:ascii="Times New Roman" w:hAnsi="宋体" w:hint="eastAsia"/>
          <w:kern w:val="0"/>
          <w:sz w:val="24"/>
          <w:szCs w:val="24"/>
        </w:rPr>
        <w:t>赛前说明会、</w:t>
      </w:r>
      <w:r w:rsidR="00976992" w:rsidRPr="00215FFC">
        <w:rPr>
          <w:rFonts w:ascii="Times New Roman" w:hAnsi="宋体" w:hint="eastAsia"/>
          <w:kern w:val="0"/>
          <w:sz w:val="24"/>
          <w:szCs w:val="24"/>
        </w:rPr>
        <w:t>开幕式、</w:t>
      </w:r>
      <w:r w:rsidR="007D2D93">
        <w:rPr>
          <w:rFonts w:ascii="Times New Roman" w:hAnsi="宋体" w:hint="eastAsia"/>
          <w:kern w:val="0"/>
          <w:sz w:val="24"/>
          <w:szCs w:val="24"/>
        </w:rPr>
        <w:t>抽签、</w:t>
      </w:r>
      <w:r w:rsidR="00976992" w:rsidRPr="00215FFC">
        <w:rPr>
          <w:rFonts w:ascii="Times New Roman" w:hAnsi="宋体" w:hint="eastAsia"/>
          <w:kern w:val="0"/>
          <w:sz w:val="24"/>
          <w:szCs w:val="24"/>
        </w:rPr>
        <w:t>技能操作竞赛环节、数据处理竞赛环节、领队会议、选手参观</w:t>
      </w:r>
      <w:r w:rsidR="00B53F3B">
        <w:rPr>
          <w:rFonts w:ascii="Times New Roman" w:hAnsi="宋体" w:hint="eastAsia"/>
          <w:kern w:val="0"/>
          <w:sz w:val="24"/>
          <w:szCs w:val="24"/>
        </w:rPr>
        <w:t>赛场</w:t>
      </w:r>
      <w:r w:rsidR="00976992" w:rsidRPr="00215FFC">
        <w:rPr>
          <w:rFonts w:ascii="Times New Roman" w:hAnsi="宋体" w:hint="eastAsia"/>
          <w:kern w:val="0"/>
          <w:sz w:val="24"/>
          <w:szCs w:val="24"/>
        </w:rPr>
        <w:t>等）进行现场摄像存档。</w:t>
      </w:r>
    </w:p>
    <w:p w:rsidR="008B6397" w:rsidRDefault="00A94C30"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赛项</w:t>
      </w:r>
      <w:r w:rsidR="00976992" w:rsidRPr="00215FFC">
        <w:rPr>
          <w:rFonts w:ascii="Times New Roman" w:hAnsi="宋体" w:hint="eastAsia"/>
          <w:kern w:val="0"/>
          <w:sz w:val="24"/>
          <w:szCs w:val="24"/>
        </w:rPr>
        <w:t>将</w:t>
      </w:r>
      <w:r w:rsidR="005015E9">
        <w:rPr>
          <w:rFonts w:ascii="Times New Roman" w:hAnsi="宋体" w:hint="eastAsia"/>
          <w:kern w:val="0"/>
          <w:sz w:val="24"/>
          <w:szCs w:val="24"/>
        </w:rPr>
        <w:t>由</w:t>
      </w:r>
      <w:r w:rsidR="00976992" w:rsidRPr="00215FFC">
        <w:rPr>
          <w:rFonts w:ascii="Times New Roman" w:hAnsi="宋体" w:hint="eastAsia"/>
          <w:kern w:val="0"/>
          <w:sz w:val="24"/>
          <w:szCs w:val="24"/>
        </w:rPr>
        <w:t>专业人士负责竞赛的摄影、摄像工作。特别是在选手抽签检录、竞赛现场、裁判工作等，与竞赛公正性直接相关，且为参赛院校普遍关注的环节，适当增加拍摄的频率和密度。在不干扰竞赛正常进行的前提下，力争全方位、多角度、真实的记录竞赛全貌。</w:t>
      </w:r>
    </w:p>
    <w:p w:rsidR="00976992" w:rsidRDefault="008B6397" w:rsidP="00A528D6">
      <w:pPr>
        <w:spacing w:line="560" w:lineRule="exact"/>
        <w:ind w:firstLineChars="200" w:firstLine="480"/>
        <w:rPr>
          <w:rFonts w:ascii="Times New Roman" w:hAnsi="宋体"/>
          <w:kern w:val="0"/>
          <w:sz w:val="24"/>
          <w:szCs w:val="24"/>
        </w:rPr>
      </w:pPr>
      <w:r w:rsidRPr="008B6397">
        <w:rPr>
          <w:rFonts w:ascii="Times New Roman" w:hAnsi="宋体" w:hint="eastAsia"/>
          <w:kern w:val="0"/>
          <w:sz w:val="24"/>
          <w:szCs w:val="24"/>
        </w:rPr>
        <w:t>云南省</w:t>
      </w:r>
      <w:r w:rsidRPr="008B6397">
        <w:rPr>
          <w:rFonts w:ascii="Times New Roman" w:hAnsi="宋体" w:hint="eastAsia"/>
          <w:kern w:val="0"/>
          <w:sz w:val="24"/>
          <w:szCs w:val="24"/>
        </w:rPr>
        <w:t>2018</w:t>
      </w:r>
      <w:r w:rsidRPr="008B6397">
        <w:rPr>
          <w:rFonts w:ascii="Times New Roman" w:hAnsi="宋体" w:hint="eastAsia"/>
          <w:kern w:val="0"/>
          <w:sz w:val="24"/>
          <w:szCs w:val="24"/>
        </w:rPr>
        <w:t>年农产品质量安全检测技能大赛</w:t>
      </w:r>
      <w:r w:rsidRPr="008B6397">
        <w:rPr>
          <w:rFonts w:ascii="Times New Roman" w:hAnsi="宋体" w:hint="eastAsia"/>
          <w:kern w:val="0"/>
          <w:sz w:val="24"/>
          <w:szCs w:val="24"/>
        </w:rPr>
        <w:t>_</w:t>
      </w:r>
      <w:r w:rsidRPr="008B6397">
        <w:rPr>
          <w:rFonts w:ascii="Times New Roman" w:hAnsi="宋体" w:hint="eastAsia"/>
          <w:kern w:val="0"/>
          <w:sz w:val="24"/>
          <w:szCs w:val="24"/>
        </w:rPr>
        <w:t>腾讯视频</w:t>
      </w:r>
      <w:r w:rsidRPr="008B6397">
        <w:rPr>
          <w:rFonts w:ascii="Times New Roman" w:hAnsi="宋体" w:hint="eastAsia"/>
          <w:kern w:val="0"/>
          <w:sz w:val="24"/>
          <w:szCs w:val="24"/>
        </w:rPr>
        <w:t xml:space="preserve"> </w:t>
      </w:r>
      <w:hyperlink r:id="rId10" w:history="1">
        <w:r w:rsidRPr="008B6397">
          <w:rPr>
            <w:rFonts w:ascii="Times New Roman" w:hAnsi="宋体" w:hint="eastAsia"/>
            <w:kern w:val="0"/>
            <w:sz w:val="24"/>
            <w:szCs w:val="24"/>
          </w:rPr>
          <w:t>https://v.qq.com/x/page/h064109gsm3.html?ptag=qqbrowser</w:t>
        </w:r>
      </w:hyperlink>
      <w:r>
        <w:rPr>
          <w:rFonts w:ascii="Times New Roman" w:hAnsi="宋体" w:hint="eastAsia"/>
          <w:kern w:val="0"/>
          <w:sz w:val="24"/>
          <w:szCs w:val="24"/>
        </w:rPr>
        <w:t>。</w:t>
      </w:r>
    </w:p>
    <w:p w:rsidR="008B6397" w:rsidRDefault="00D71098" w:rsidP="008B6397">
      <w:pPr>
        <w:spacing w:line="560" w:lineRule="exact"/>
        <w:ind w:firstLineChars="200" w:firstLine="480"/>
        <w:rPr>
          <w:rFonts w:ascii="Times New Roman" w:hAnsi="宋体"/>
          <w:kern w:val="0"/>
          <w:sz w:val="24"/>
          <w:szCs w:val="24"/>
        </w:rPr>
      </w:pPr>
      <w:r>
        <w:rPr>
          <w:rFonts w:ascii="Times New Roman" w:hAnsi="宋体" w:hint="eastAsia"/>
          <w:kern w:val="0"/>
          <w:sz w:val="24"/>
          <w:szCs w:val="24"/>
        </w:rPr>
        <w:t>参考</w:t>
      </w:r>
      <w:r w:rsidR="008544F7">
        <w:rPr>
          <w:rFonts w:ascii="Times New Roman" w:hAnsi="宋体" w:hint="eastAsia"/>
          <w:kern w:val="0"/>
          <w:sz w:val="24"/>
          <w:szCs w:val="24"/>
        </w:rPr>
        <w:t>教学</w:t>
      </w:r>
      <w:r w:rsidR="008B6397" w:rsidRPr="008B6397">
        <w:rPr>
          <w:rFonts w:ascii="Times New Roman" w:hAnsi="宋体" w:hint="eastAsia"/>
          <w:kern w:val="0"/>
          <w:sz w:val="24"/>
          <w:szCs w:val="24"/>
        </w:rPr>
        <w:t>视频之农药残留检测样品制备</w:t>
      </w:r>
      <w:r w:rsidR="008B6397" w:rsidRPr="008B6397">
        <w:rPr>
          <w:rFonts w:ascii="Times New Roman" w:hAnsi="宋体" w:hint="eastAsia"/>
          <w:kern w:val="0"/>
          <w:sz w:val="24"/>
          <w:szCs w:val="24"/>
        </w:rPr>
        <w:t>_</w:t>
      </w:r>
      <w:r w:rsidR="008B6397" w:rsidRPr="008B6397">
        <w:rPr>
          <w:rFonts w:ascii="Times New Roman" w:hAnsi="宋体" w:hint="eastAsia"/>
          <w:kern w:val="0"/>
          <w:sz w:val="24"/>
          <w:szCs w:val="24"/>
        </w:rPr>
        <w:t>腾讯视频</w:t>
      </w:r>
      <w:r w:rsidR="008B6397" w:rsidRPr="008B6397">
        <w:rPr>
          <w:rFonts w:ascii="Times New Roman" w:hAnsi="宋体" w:hint="eastAsia"/>
          <w:kern w:val="0"/>
          <w:sz w:val="24"/>
          <w:szCs w:val="24"/>
        </w:rPr>
        <w:t xml:space="preserve"> </w:t>
      </w:r>
      <w:hyperlink r:id="rId11" w:history="1">
        <w:r w:rsidR="008B6397" w:rsidRPr="008B6397">
          <w:rPr>
            <w:rFonts w:ascii="Times New Roman" w:hAnsi="宋体" w:hint="eastAsia"/>
            <w:kern w:val="0"/>
            <w:sz w:val="24"/>
            <w:szCs w:val="24"/>
          </w:rPr>
          <w:t>https://v.qq.com/x/page/q0645i7jxwi.html?ptag=qqbrowser</w:t>
        </w:r>
      </w:hyperlink>
      <w:r w:rsidR="008B6397">
        <w:rPr>
          <w:rFonts w:ascii="Times New Roman" w:hAnsi="宋体" w:hint="eastAsia"/>
          <w:kern w:val="0"/>
          <w:sz w:val="24"/>
          <w:szCs w:val="24"/>
        </w:rPr>
        <w:t>。</w:t>
      </w:r>
    </w:p>
    <w:p w:rsidR="00976992" w:rsidRPr="00716D21" w:rsidRDefault="00976992" w:rsidP="00716D21">
      <w:pPr>
        <w:pStyle w:val="1-"/>
        <w:ind w:firstLine="602"/>
        <w:rPr>
          <w:rFonts w:ascii="Times New Roman" w:eastAsia="宋体" w:hAnsi="Times New Roman"/>
          <w:b/>
        </w:rPr>
      </w:pPr>
      <w:bookmarkStart w:id="29" w:name="_Toc1816715"/>
      <w:r w:rsidRPr="00716D21">
        <w:rPr>
          <w:rFonts w:ascii="Times New Roman" w:eastAsia="宋体" w:hAnsi="宋体"/>
          <w:b/>
        </w:rPr>
        <w:t>十七、竞赛须知</w:t>
      </w:r>
      <w:bookmarkEnd w:id="29"/>
    </w:p>
    <w:p w:rsidR="00976992" w:rsidRPr="00071FFB" w:rsidRDefault="00976992" w:rsidP="00A41FAD">
      <w:pPr>
        <w:pStyle w:val="2-"/>
        <w:spacing w:before="78" w:after="78"/>
        <w:ind w:firstLine="562"/>
      </w:pPr>
      <w:bookmarkStart w:id="30" w:name="_Toc1816716"/>
      <w:r w:rsidRPr="00071FFB">
        <w:rPr>
          <w:rFonts w:hint="eastAsia"/>
        </w:rPr>
        <w:t>17.1</w:t>
      </w:r>
      <w:r w:rsidR="00BB1F14">
        <w:rPr>
          <w:rFonts w:hint="eastAsia"/>
        </w:rPr>
        <w:t xml:space="preserve"> </w:t>
      </w:r>
      <w:r w:rsidRPr="00071FFB">
        <w:rPr>
          <w:rFonts w:hint="eastAsia"/>
        </w:rPr>
        <w:t>参赛队须知</w:t>
      </w:r>
      <w:bookmarkEnd w:id="30"/>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1</w:t>
      </w:r>
      <w:r w:rsidRPr="00215FFC">
        <w:rPr>
          <w:rFonts w:ascii="Times New Roman" w:hAnsi="宋体" w:hint="eastAsia"/>
          <w:kern w:val="0"/>
          <w:sz w:val="24"/>
          <w:szCs w:val="24"/>
        </w:rPr>
        <w:t>参赛要求：</w:t>
      </w:r>
      <w:r w:rsidR="00CE5E9A">
        <w:rPr>
          <w:rFonts w:ascii="Times New Roman" w:hAnsi="宋体" w:hint="eastAsia"/>
          <w:kern w:val="0"/>
          <w:sz w:val="24"/>
          <w:szCs w:val="24"/>
        </w:rPr>
        <w:t>本赛项</w:t>
      </w:r>
      <w:r w:rsidRPr="00215FFC">
        <w:rPr>
          <w:rFonts w:ascii="Times New Roman" w:hAnsi="宋体" w:hint="eastAsia"/>
          <w:kern w:val="0"/>
          <w:sz w:val="24"/>
          <w:szCs w:val="24"/>
        </w:rPr>
        <w:t>为个人赛。每校</w:t>
      </w:r>
      <w:r w:rsidR="00A7033B">
        <w:rPr>
          <w:rFonts w:ascii="Times New Roman" w:hAnsi="宋体" w:hint="eastAsia"/>
          <w:kern w:val="0"/>
          <w:sz w:val="24"/>
          <w:szCs w:val="24"/>
        </w:rPr>
        <w:t>可报</w:t>
      </w:r>
      <w:r w:rsidR="00A7033B">
        <w:rPr>
          <w:rFonts w:ascii="Times New Roman" w:hAnsi="宋体" w:hint="eastAsia"/>
          <w:kern w:val="0"/>
          <w:sz w:val="24"/>
          <w:szCs w:val="24"/>
        </w:rPr>
        <w:t>1</w:t>
      </w:r>
      <w:r w:rsidR="00A7033B">
        <w:rPr>
          <w:rFonts w:ascii="Times New Roman" w:hAnsi="宋体" w:hint="eastAsia"/>
          <w:kern w:val="0"/>
          <w:sz w:val="24"/>
          <w:szCs w:val="24"/>
        </w:rPr>
        <w:t>至</w:t>
      </w:r>
      <w:r w:rsidR="00A7033B">
        <w:rPr>
          <w:rFonts w:ascii="Times New Roman" w:hAnsi="宋体" w:hint="eastAsia"/>
          <w:kern w:val="0"/>
          <w:sz w:val="24"/>
          <w:szCs w:val="24"/>
        </w:rPr>
        <w:t>3</w:t>
      </w:r>
      <w:r w:rsidRPr="00215FFC">
        <w:rPr>
          <w:rFonts w:ascii="Times New Roman" w:hAnsi="宋体" w:hint="eastAsia"/>
          <w:kern w:val="0"/>
          <w:sz w:val="24"/>
          <w:szCs w:val="24"/>
        </w:rPr>
        <w:t>名选手。参赛选手须为</w:t>
      </w:r>
      <w:r>
        <w:rPr>
          <w:rFonts w:ascii="Times New Roman" w:hAnsi="宋体" w:hint="eastAsia"/>
          <w:kern w:val="0"/>
          <w:sz w:val="24"/>
          <w:szCs w:val="24"/>
        </w:rPr>
        <w:t>201</w:t>
      </w:r>
      <w:r w:rsidR="00F86D20">
        <w:rPr>
          <w:rFonts w:ascii="Times New Roman" w:hAnsi="宋体" w:hint="eastAsia"/>
          <w:kern w:val="0"/>
          <w:sz w:val="24"/>
          <w:szCs w:val="24"/>
        </w:rPr>
        <w:t>9</w:t>
      </w:r>
      <w:r w:rsidRPr="00215FFC">
        <w:rPr>
          <w:rFonts w:ascii="Times New Roman" w:hAnsi="宋体" w:hint="eastAsia"/>
          <w:kern w:val="0"/>
          <w:sz w:val="24"/>
          <w:szCs w:val="24"/>
        </w:rPr>
        <w:t>年在籍</w:t>
      </w:r>
      <w:r w:rsidR="00F86D20">
        <w:rPr>
          <w:rFonts w:ascii="Times New Roman" w:hAnsi="宋体" w:hint="eastAsia"/>
          <w:kern w:val="0"/>
          <w:sz w:val="24"/>
          <w:szCs w:val="24"/>
        </w:rPr>
        <w:t>专科</w:t>
      </w:r>
      <w:r w:rsidRPr="00215FFC">
        <w:rPr>
          <w:rFonts w:ascii="Times New Roman" w:hAnsi="宋体" w:hint="eastAsia"/>
          <w:kern w:val="0"/>
          <w:sz w:val="24"/>
          <w:szCs w:val="24"/>
        </w:rPr>
        <w:t>学生。</w:t>
      </w:r>
      <w:r>
        <w:rPr>
          <w:rFonts w:ascii="Times New Roman" w:hAnsi="宋体" w:hint="eastAsia"/>
          <w:kern w:val="0"/>
          <w:sz w:val="24"/>
          <w:szCs w:val="24"/>
        </w:rPr>
        <w:t>往</w:t>
      </w:r>
      <w:r w:rsidR="00794570">
        <w:rPr>
          <w:rFonts w:ascii="Times New Roman" w:hAnsi="宋体" w:hint="eastAsia"/>
          <w:kern w:val="0"/>
          <w:sz w:val="24"/>
          <w:szCs w:val="24"/>
        </w:rPr>
        <w:t>届农产品质量安全检测省赛一、二等奖获奖</w:t>
      </w:r>
      <w:r w:rsidRPr="00215FFC">
        <w:rPr>
          <w:rFonts w:ascii="Times New Roman" w:hAnsi="宋体" w:hint="eastAsia"/>
          <w:kern w:val="0"/>
          <w:sz w:val="24"/>
          <w:szCs w:val="24"/>
        </w:rPr>
        <w:t>选手不得参赛。</w:t>
      </w:r>
      <w:r w:rsidR="00424C53" w:rsidRPr="00FE3B5D">
        <w:rPr>
          <w:rFonts w:ascii="Times New Roman" w:hAnsi="宋体" w:hint="eastAsia"/>
          <w:kern w:val="0"/>
          <w:sz w:val="24"/>
          <w:szCs w:val="24"/>
        </w:rPr>
        <w:t>报名该赛项选手</w:t>
      </w:r>
      <w:r w:rsidR="00424C53" w:rsidRPr="00FE3B5D">
        <w:rPr>
          <w:rFonts w:ascii="Times New Roman" w:hAnsi="宋体" w:hint="eastAsia"/>
          <w:b/>
          <w:kern w:val="0"/>
          <w:sz w:val="24"/>
          <w:szCs w:val="24"/>
        </w:rPr>
        <w:t>不得兼报</w:t>
      </w:r>
      <w:r w:rsidR="00424C53" w:rsidRPr="00FE3B5D">
        <w:rPr>
          <w:rFonts w:ascii="Times New Roman" w:hAnsi="宋体" w:hint="eastAsia"/>
          <w:kern w:val="0"/>
          <w:sz w:val="24"/>
          <w:szCs w:val="24"/>
        </w:rPr>
        <w:t>农产品质量安全检测（</w:t>
      </w:r>
      <w:r w:rsidR="00424C53" w:rsidRPr="00A528D6">
        <w:rPr>
          <w:rFonts w:ascii="Times New Roman" w:hAnsi="宋体"/>
          <w:kern w:val="0"/>
          <w:sz w:val="24"/>
          <w:szCs w:val="24"/>
        </w:rPr>
        <w:t>畜禽肉中兽药残留量检测</w:t>
      </w:r>
      <w:r w:rsidR="00424C53" w:rsidRPr="00FE3B5D">
        <w:rPr>
          <w:rFonts w:ascii="Times New Roman" w:hAnsi="宋体" w:hint="eastAsia"/>
          <w:kern w:val="0"/>
          <w:sz w:val="24"/>
          <w:szCs w:val="24"/>
        </w:rPr>
        <w:t>）</w:t>
      </w:r>
      <w:r w:rsidR="00C0303A">
        <w:rPr>
          <w:rFonts w:ascii="Times New Roman" w:hAnsi="宋体" w:hint="eastAsia"/>
          <w:kern w:val="0"/>
          <w:sz w:val="24"/>
          <w:szCs w:val="24"/>
        </w:rPr>
        <w:t>赛项</w:t>
      </w:r>
      <w:r w:rsidR="00424C53" w:rsidRPr="00FE3B5D">
        <w:rPr>
          <w:rFonts w:ascii="Times New Roman" w:hAnsi="宋体" w:hint="eastAsia"/>
          <w:kern w:val="0"/>
          <w:sz w:val="24"/>
          <w:szCs w:val="24"/>
        </w:rPr>
        <w:t>和农产品质量安全检测（</w:t>
      </w:r>
      <w:r w:rsidR="00424C53" w:rsidRPr="00A528D6">
        <w:rPr>
          <w:rFonts w:ascii="Times New Roman" w:hAnsi="宋体"/>
          <w:kern w:val="0"/>
          <w:sz w:val="24"/>
          <w:szCs w:val="24"/>
        </w:rPr>
        <w:t>茶叶中重金属含量检测</w:t>
      </w:r>
      <w:r w:rsidR="00424C53" w:rsidRPr="00FE3B5D">
        <w:rPr>
          <w:rFonts w:ascii="Times New Roman" w:hAnsi="宋体" w:hint="eastAsia"/>
          <w:kern w:val="0"/>
          <w:sz w:val="24"/>
          <w:szCs w:val="24"/>
        </w:rPr>
        <w:t>）</w:t>
      </w:r>
      <w:r w:rsidR="00C0303A">
        <w:rPr>
          <w:rFonts w:ascii="Times New Roman" w:hAnsi="宋体" w:hint="eastAsia"/>
          <w:kern w:val="0"/>
          <w:sz w:val="24"/>
          <w:szCs w:val="24"/>
        </w:rPr>
        <w:t>赛项</w:t>
      </w:r>
      <w:r w:rsidR="00424C53" w:rsidRPr="00FE3B5D">
        <w:rPr>
          <w:rFonts w:ascii="Times New Roman" w:hAnsi="宋体" w:hint="eastAsia"/>
          <w:kern w:val="0"/>
          <w:sz w:val="24"/>
          <w:szCs w:val="24"/>
        </w:rPr>
        <w:t>。</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2</w:t>
      </w:r>
      <w:r w:rsidRPr="00215FFC">
        <w:rPr>
          <w:rFonts w:ascii="Times New Roman" w:hAnsi="宋体" w:hint="eastAsia"/>
          <w:kern w:val="0"/>
          <w:sz w:val="24"/>
          <w:szCs w:val="24"/>
        </w:rPr>
        <w:t>指导教师须为本校专职教师。</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3</w:t>
      </w:r>
      <w:r w:rsidRPr="00215FFC">
        <w:rPr>
          <w:rFonts w:ascii="Times New Roman" w:hAnsi="宋体" w:hint="eastAsia"/>
          <w:kern w:val="0"/>
          <w:sz w:val="24"/>
          <w:szCs w:val="24"/>
        </w:rPr>
        <w:t>领队：每校可配领队</w:t>
      </w:r>
      <w:r w:rsidRPr="00215FFC">
        <w:rPr>
          <w:rFonts w:ascii="Times New Roman" w:hAnsi="宋体" w:hint="eastAsia"/>
          <w:kern w:val="0"/>
          <w:sz w:val="24"/>
          <w:szCs w:val="24"/>
        </w:rPr>
        <w:t>1</w:t>
      </w:r>
      <w:r w:rsidRPr="00215FFC">
        <w:rPr>
          <w:rFonts w:ascii="Times New Roman" w:hAnsi="宋体" w:hint="eastAsia"/>
          <w:kern w:val="0"/>
          <w:sz w:val="24"/>
          <w:szCs w:val="24"/>
        </w:rPr>
        <w:t>名，负责竞赛的协调工作。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4</w:t>
      </w:r>
      <w:r w:rsidRPr="00215FFC">
        <w:rPr>
          <w:rFonts w:ascii="Times New Roman" w:hAnsi="宋体" w:hint="eastAsia"/>
          <w:kern w:val="0"/>
          <w:sz w:val="24"/>
          <w:szCs w:val="24"/>
        </w:rPr>
        <w:t>参赛队对大赛组委会发布的所有文件都要仔细阅读，确切了解大赛时间安排、评判细节等，以保证顺利参加大赛。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5</w:t>
      </w:r>
      <w:r w:rsidRPr="00215FFC">
        <w:rPr>
          <w:rFonts w:ascii="Times New Roman" w:hAnsi="宋体" w:hint="eastAsia"/>
          <w:kern w:val="0"/>
          <w:sz w:val="24"/>
          <w:szCs w:val="24"/>
        </w:rPr>
        <w:t>参赛队领队负责本参赛队的参赛组织和与大赛组委会的联络。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w:t>
      </w:r>
      <w:r>
        <w:rPr>
          <w:rFonts w:ascii="Times New Roman" w:hAnsi="宋体" w:hint="eastAsia"/>
          <w:kern w:val="0"/>
          <w:sz w:val="24"/>
          <w:szCs w:val="24"/>
        </w:rPr>
        <w:t>6</w:t>
      </w:r>
      <w:r w:rsidRPr="00215FFC">
        <w:rPr>
          <w:rFonts w:ascii="Times New Roman" w:hAnsi="宋体" w:hint="eastAsia"/>
          <w:kern w:val="0"/>
          <w:sz w:val="24"/>
          <w:szCs w:val="24"/>
        </w:rPr>
        <w:t>参赛队按照赛项赛程安排，凭赛项组委会颁发的参赛证和有效身份证</w:t>
      </w:r>
      <w:r w:rsidRPr="00215FFC">
        <w:rPr>
          <w:rFonts w:ascii="Times New Roman" w:hAnsi="宋体" w:hint="eastAsia"/>
          <w:kern w:val="0"/>
          <w:sz w:val="24"/>
          <w:szCs w:val="24"/>
        </w:rPr>
        <w:lastRenderedPageBreak/>
        <w:t>件参加竞赛及相关活动。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17.1.7</w:t>
      </w:r>
      <w:r w:rsidRPr="00215FFC">
        <w:rPr>
          <w:rFonts w:ascii="Times New Roman" w:hAnsi="宋体" w:hint="eastAsia"/>
          <w:kern w:val="0"/>
          <w:sz w:val="24"/>
          <w:szCs w:val="24"/>
        </w:rPr>
        <w:t>参赛选手应自觉遵守赛场纪律，服从裁判、听从指挥。</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17.1.8</w:t>
      </w:r>
      <w:r w:rsidRPr="00215FFC">
        <w:rPr>
          <w:rFonts w:ascii="Times New Roman" w:hAnsi="宋体" w:hint="eastAsia"/>
          <w:kern w:val="0"/>
          <w:sz w:val="24"/>
          <w:szCs w:val="24"/>
        </w:rPr>
        <w:t>对于本规则没有规定的行为，裁判组有权做出裁决。在有争议的情况下，裁判的裁决是最终裁决，任何媒体资料都不做参考。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17.1.9</w:t>
      </w:r>
      <w:r w:rsidRPr="00215FFC">
        <w:rPr>
          <w:rFonts w:ascii="Times New Roman" w:hAnsi="宋体" w:hint="eastAsia"/>
          <w:kern w:val="0"/>
          <w:sz w:val="24"/>
          <w:szCs w:val="24"/>
        </w:rPr>
        <w:t>本竞赛项目的解释权归大赛组委会。</w:t>
      </w:r>
    </w:p>
    <w:p w:rsidR="00976992" w:rsidRPr="00A41FAD" w:rsidRDefault="00976992" w:rsidP="00A41FAD">
      <w:pPr>
        <w:pStyle w:val="2-"/>
        <w:spacing w:before="78" w:after="78"/>
        <w:ind w:firstLine="562"/>
      </w:pPr>
      <w:bookmarkStart w:id="31" w:name="_Toc1816717"/>
      <w:r w:rsidRPr="00A41FAD">
        <w:rPr>
          <w:rFonts w:hint="eastAsia"/>
        </w:rPr>
        <w:t xml:space="preserve">17.2 </w:t>
      </w:r>
      <w:r w:rsidRPr="00A41FAD">
        <w:rPr>
          <w:rFonts w:hint="eastAsia"/>
        </w:rPr>
        <w:t>指导教师须知</w:t>
      </w:r>
      <w:bookmarkEnd w:id="31"/>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w:t>
      </w:r>
      <w:r w:rsidRPr="00215FFC">
        <w:rPr>
          <w:rFonts w:ascii="Times New Roman" w:hAnsi="宋体" w:hint="eastAsia"/>
          <w:kern w:val="0"/>
          <w:sz w:val="24"/>
          <w:szCs w:val="24"/>
        </w:rPr>
        <w:t>名选手限</w:t>
      </w:r>
      <w:r w:rsidRPr="00215FFC">
        <w:rPr>
          <w:rFonts w:ascii="Times New Roman" w:hAnsi="宋体" w:hint="eastAsia"/>
          <w:kern w:val="0"/>
          <w:sz w:val="24"/>
          <w:szCs w:val="24"/>
        </w:rPr>
        <w:t>1</w:t>
      </w:r>
      <w:r w:rsidRPr="00215FFC">
        <w:rPr>
          <w:rFonts w:ascii="Times New Roman" w:hAnsi="宋体" w:hint="eastAsia"/>
          <w:kern w:val="0"/>
          <w:sz w:val="24"/>
          <w:szCs w:val="24"/>
        </w:rPr>
        <w:t>名指导教师。</w:t>
      </w:r>
      <w:r w:rsidR="001A031F" w:rsidRPr="00215FFC">
        <w:rPr>
          <w:rFonts w:ascii="Times New Roman" w:hAnsi="宋体" w:hint="eastAsia"/>
          <w:kern w:val="0"/>
          <w:sz w:val="24"/>
          <w:szCs w:val="24"/>
        </w:rPr>
        <w:t>1</w:t>
      </w:r>
      <w:r w:rsidR="001A031F" w:rsidRPr="00215FFC">
        <w:rPr>
          <w:rFonts w:ascii="Times New Roman" w:hAnsi="宋体" w:hint="eastAsia"/>
          <w:kern w:val="0"/>
          <w:sz w:val="24"/>
          <w:szCs w:val="24"/>
        </w:rPr>
        <w:t>名指导教师</w:t>
      </w:r>
      <w:r w:rsidR="001A031F">
        <w:rPr>
          <w:rFonts w:ascii="Times New Roman" w:hAnsi="宋体" w:hint="eastAsia"/>
          <w:kern w:val="0"/>
          <w:sz w:val="24"/>
          <w:szCs w:val="24"/>
        </w:rPr>
        <w:t>可指导多名选手。</w:t>
      </w:r>
      <w:r w:rsidRPr="00215FFC">
        <w:rPr>
          <w:rFonts w:ascii="Times New Roman" w:hAnsi="宋体" w:hint="eastAsia"/>
          <w:kern w:val="0"/>
          <w:sz w:val="24"/>
          <w:szCs w:val="24"/>
        </w:rPr>
        <w:t>指导教师经报名并通过资格审查后确定，选手和指导教师的对应关系一经确定不得随意变更。</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1</w:t>
      </w:r>
      <w:r w:rsidRPr="00215FFC">
        <w:rPr>
          <w:rFonts w:ascii="Times New Roman" w:hAnsi="宋体" w:hint="eastAsia"/>
          <w:kern w:val="0"/>
          <w:sz w:val="24"/>
          <w:szCs w:val="24"/>
        </w:rPr>
        <w:t>做好本单位比赛选手的业务辅导、心理疏导和思想引导工作，对参赛选手及比赛过程报以平和、包容的心态；共同维护竞赛秩序。</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3</w:t>
      </w:r>
      <w:r w:rsidRPr="00215FFC">
        <w:rPr>
          <w:rFonts w:ascii="Times New Roman" w:hAnsi="宋体" w:hint="eastAsia"/>
          <w:kern w:val="0"/>
          <w:sz w:val="24"/>
          <w:szCs w:val="24"/>
        </w:rPr>
        <w:t>自觉遵守竞赛规则，尊重和支持裁判工作，不随意进入比赛现场及其他禁止入内的区域，发现违规取消该队参赛资格。</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17.2.</w:t>
      </w:r>
      <w:r>
        <w:rPr>
          <w:rFonts w:ascii="Times New Roman" w:hAnsi="宋体" w:hint="eastAsia"/>
          <w:kern w:val="0"/>
          <w:sz w:val="24"/>
          <w:szCs w:val="24"/>
        </w:rPr>
        <w:t>4</w:t>
      </w:r>
      <w:r w:rsidRPr="00215FFC">
        <w:rPr>
          <w:rFonts w:ascii="Times New Roman" w:hAnsi="宋体" w:hint="eastAsia"/>
          <w:kern w:val="0"/>
          <w:sz w:val="24"/>
          <w:szCs w:val="24"/>
        </w:rPr>
        <w:t>当本单位参赛选手对比赛进程中出现异常或疑问，应及时了解情况，客观作出判断，并做好选手的安抚工作，经内部进行协商，认为有必要时可在规定时限内向赛项仲裁工作组反映情况或提出书面仲裁申请。</w:t>
      </w:r>
    </w:p>
    <w:p w:rsidR="00976992" w:rsidRPr="00A41FAD" w:rsidRDefault="00976992" w:rsidP="00A41FAD">
      <w:pPr>
        <w:pStyle w:val="2-"/>
        <w:spacing w:before="78" w:after="78"/>
        <w:ind w:firstLine="562"/>
      </w:pPr>
      <w:bookmarkStart w:id="32" w:name="_Toc1816718"/>
      <w:r w:rsidRPr="00A41FAD">
        <w:rPr>
          <w:rFonts w:hint="eastAsia"/>
        </w:rPr>
        <w:t xml:space="preserve">17.3 </w:t>
      </w:r>
      <w:r w:rsidRPr="00A41FAD">
        <w:rPr>
          <w:rFonts w:hint="eastAsia"/>
        </w:rPr>
        <w:t>参赛选手须知</w:t>
      </w:r>
      <w:bookmarkEnd w:id="32"/>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w:t>
      </w:r>
      <w:r w:rsidRPr="00215FFC">
        <w:rPr>
          <w:rFonts w:ascii="Times New Roman" w:hAnsi="宋体" w:hint="eastAsia"/>
          <w:kern w:val="0"/>
          <w:sz w:val="24"/>
          <w:szCs w:val="24"/>
        </w:rPr>
        <w:t>参赛选手严格遵守赛场规章、操作规程，保证人身及设备安全，接受裁判员的监督和警示，文明竞赛。</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2</w:t>
      </w:r>
      <w:r w:rsidRPr="00215FFC">
        <w:rPr>
          <w:rFonts w:ascii="Times New Roman" w:hAnsi="宋体" w:hint="eastAsia"/>
          <w:kern w:val="0"/>
          <w:sz w:val="24"/>
          <w:szCs w:val="24"/>
        </w:rPr>
        <w:t>各参赛队应在竞赛开始前一天在规定的时间段进入赛场熟悉环境。</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3</w:t>
      </w:r>
      <w:r w:rsidRPr="00215FFC">
        <w:rPr>
          <w:rFonts w:ascii="Times New Roman" w:hAnsi="宋体" w:hint="eastAsia"/>
          <w:kern w:val="0"/>
          <w:sz w:val="24"/>
          <w:szCs w:val="24"/>
        </w:rPr>
        <w:t>限于竞赛场地设备等条件的制约，</w:t>
      </w:r>
      <w:r w:rsidR="00A94C30">
        <w:rPr>
          <w:rFonts w:ascii="Times New Roman" w:hAnsi="宋体" w:hint="eastAsia"/>
          <w:kern w:val="0"/>
          <w:sz w:val="24"/>
          <w:szCs w:val="24"/>
        </w:rPr>
        <w:t>赛项</w:t>
      </w:r>
      <w:r w:rsidRPr="00215FFC">
        <w:rPr>
          <w:rFonts w:ascii="Times New Roman" w:hAnsi="宋体" w:hint="eastAsia"/>
          <w:kern w:val="0"/>
          <w:sz w:val="24"/>
          <w:szCs w:val="24"/>
        </w:rPr>
        <w:t>现场操作项目的竞赛需要分批进行，选手参加考试的批次和竞赛工位将通过抽签决定。参赛选手应持参赛有效证件，按要求到各考核项目指定地点接受检录、抽签决定竞赛</w:t>
      </w:r>
      <w:r w:rsidR="008857DA">
        <w:rPr>
          <w:rFonts w:ascii="Times New Roman" w:hAnsi="宋体" w:hint="eastAsia"/>
          <w:kern w:val="0"/>
          <w:sz w:val="24"/>
          <w:szCs w:val="24"/>
        </w:rPr>
        <w:t>工位</w:t>
      </w:r>
      <w:r w:rsidRPr="00215FFC">
        <w:rPr>
          <w:rFonts w:ascii="Times New Roman" w:hAnsi="宋体" w:hint="eastAsia"/>
          <w:kern w:val="0"/>
          <w:sz w:val="24"/>
          <w:szCs w:val="24"/>
        </w:rPr>
        <w:t>等。</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4</w:t>
      </w:r>
      <w:r w:rsidRPr="00215FFC">
        <w:rPr>
          <w:rFonts w:ascii="Times New Roman" w:hAnsi="宋体" w:hint="eastAsia"/>
          <w:kern w:val="0"/>
          <w:sz w:val="24"/>
          <w:szCs w:val="24"/>
        </w:rPr>
        <w:t>参赛选手应按要求佩戴相关证件，并根据竞赛项目要求穿统一的实验服。</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lastRenderedPageBreak/>
        <w:t>17.3.</w:t>
      </w:r>
      <w:r>
        <w:rPr>
          <w:rFonts w:ascii="Times New Roman" w:hAnsi="宋体" w:hint="eastAsia"/>
          <w:kern w:val="0"/>
          <w:sz w:val="24"/>
          <w:szCs w:val="24"/>
        </w:rPr>
        <w:t>5</w:t>
      </w:r>
      <w:r>
        <w:rPr>
          <w:rFonts w:ascii="Times New Roman" w:hAnsi="宋体" w:hint="eastAsia"/>
          <w:kern w:val="0"/>
          <w:sz w:val="24"/>
          <w:szCs w:val="24"/>
        </w:rPr>
        <w:t>参赛选手进入赛场，不允许携带任何书籍和其他纸质资料</w:t>
      </w:r>
      <w:r w:rsidRPr="00215FFC">
        <w:rPr>
          <w:rFonts w:ascii="Times New Roman" w:hAnsi="宋体" w:hint="eastAsia"/>
          <w:kern w:val="0"/>
          <w:sz w:val="24"/>
          <w:szCs w:val="24"/>
        </w:rPr>
        <w:t>，不允许携带通讯工具和存储设备。现场操作考核项目的数据记录纸将由组委会统一提供，现场提供的物品各参赛队可以根据竞赛需要自行选择使用。</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6</w:t>
      </w:r>
      <w:r w:rsidRPr="00215FFC">
        <w:rPr>
          <w:rFonts w:ascii="Times New Roman" w:hAnsi="宋体" w:hint="eastAsia"/>
          <w:kern w:val="0"/>
          <w:sz w:val="24"/>
          <w:szCs w:val="24"/>
        </w:rPr>
        <w:t>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7</w:t>
      </w:r>
      <w:r w:rsidRPr="00215FFC">
        <w:rPr>
          <w:rFonts w:ascii="Times New Roman" w:hAnsi="宋体" w:hint="eastAsia"/>
          <w:kern w:val="0"/>
          <w:sz w:val="24"/>
          <w:szCs w:val="24"/>
        </w:rPr>
        <w:t>竞赛期间，竞赛选手应服从裁判评判，若对裁判评分产生异议，不得与裁判争执、顶撞，但可于规定时限内由领队向竞赛仲裁委员会提出书面仲裁申请；由竞赛仲裁委员会调查核实并处理。</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8</w:t>
      </w:r>
      <w:r w:rsidRPr="00215FFC">
        <w:rPr>
          <w:rFonts w:ascii="Times New Roman" w:hAnsi="宋体" w:hint="eastAsia"/>
          <w:kern w:val="0"/>
          <w:sz w:val="24"/>
          <w:szCs w:val="24"/>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w:t>
      </w:r>
      <w:r w:rsidR="00386ADB">
        <w:rPr>
          <w:rFonts w:ascii="Times New Roman" w:hAnsi="宋体" w:hint="eastAsia"/>
          <w:kern w:val="0"/>
          <w:sz w:val="24"/>
          <w:szCs w:val="24"/>
        </w:rPr>
        <w:t>选手</w:t>
      </w:r>
      <w:r w:rsidRPr="00215FFC">
        <w:rPr>
          <w:rFonts w:ascii="Times New Roman" w:hAnsi="宋体" w:hint="eastAsia"/>
          <w:kern w:val="0"/>
          <w:sz w:val="24"/>
          <w:szCs w:val="24"/>
        </w:rPr>
        <w:t>比赛；若因非选手个人因素造成设备故障的，由裁判长视具体情况做出裁决。</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9</w:t>
      </w:r>
      <w:r w:rsidRPr="00215FFC">
        <w:rPr>
          <w:rFonts w:ascii="Times New Roman" w:hAnsi="宋体" w:hint="eastAsia"/>
          <w:kern w:val="0"/>
          <w:sz w:val="24"/>
          <w:szCs w:val="24"/>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17.3.</w:t>
      </w:r>
      <w:r>
        <w:rPr>
          <w:rFonts w:ascii="Times New Roman" w:hAnsi="宋体" w:hint="eastAsia"/>
          <w:kern w:val="0"/>
          <w:sz w:val="24"/>
          <w:szCs w:val="24"/>
        </w:rPr>
        <w:t>10</w:t>
      </w:r>
      <w:r w:rsidRPr="00215FFC">
        <w:rPr>
          <w:rFonts w:ascii="Times New Roman" w:hAnsi="宋体" w:hint="eastAsia"/>
          <w:kern w:val="0"/>
          <w:sz w:val="24"/>
          <w:szCs w:val="24"/>
        </w:rPr>
        <w:t>竞赛操作结束时，各参赛队要按照大赛要求和赛题要求提交竞赛材料，按照现场考试要求的名字进行命名，如不符合命名规则，体现单位信息与编号信息的，该队竞赛成绩将被取消。</w:t>
      </w:r>
    </w:p>
    <w:p w:rsidR="00976992" w:rsidRPr="00A41FAD" w:rsidRDefault="00976992" w:rsidP="00A41FAD">
      <w:pPr>
        <w:pStyle w:val="2-"/>
        <w:spacing w:before="78" w:after="78"/>
        <w:ind w:firstLine="562"/>
      </w:pPr>
      <w:bookmarkStart w:id="33" w:name="_Toc1816719"/>
      <w:r w:rsidRPr="00A41FAD">
        <w:rPr>
          <w:rFonts w:hint="eastAsia"/>
        </w:rPr>
        <w:t xml:space="preserve">17.4 </w:t>
      </w:r>
      <w:r w:rsidRPr="00A41FAD">
        <w:rPr>
          <w:rFonts w:hint="eastAsia"/>
        </w:rPr>
        <w:t>工作人员须知</w:t>
      </w:r>
      <w:bookmarkEnd w:id="33"/>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1</w:t>
      </w:r>
      <w:r w:rsidRPr="00215FFC">
        <w:rPr>
          <w:rFonts w:ascii="Times New Roman" w:hAnsi="宋体" w:hint="eastAsia"/>
          <w:kern w:val="0"/>
          <w:sz w:val="24"/>
          <w:szCs w:val="24"/>
        </w:rPr>
        <w:t>严守大赛岗位职责，听从赛项组委会办公室指挥调度。</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2</w:t>
      </w:r>
      <w:r w:rsidRPr="00215FFC">
        <w:rPr>
          <w:rFonts w:ascii="Times New Roman" w:hAnsi="宋体" w:hint="eastAsia"/>
          <w:kern w:val="0"/>
          <w:sz w:val="24"/>
          <w:szCs w:val="24"/>
        </w:rPr>
        <w:t>在执委会及下设工作机构负责人的领导下，以高度负责的精神、严肃</w:t>
      </w:r>
      <w:r w:rsidRPr="00215FFC">
        <w:rPr>
          <w:rFonts w:ascii="Times New Roman" w:hAnsi="宋体" w:hint="eastAsia"/>
          <w:kern w:val="0"/>
          <w:sz w:val="24"/>
          <w:szCs w:val="24"/>
        </w:rPr>
        <w:lastRenderedPageBreak/>
        <w:t>认真的态度和严谨细致的作风做好工作。</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080681">
        <w:rPr>
          <w:rFonts w:ascii="Times New Roman" w:hAnsi="宋体" w:hint="eastAsia"/>
          <w:kern w:val="0"/>
          <w:sz w:val="24"/>
          <w:szCs w:val="24"/>
        </w:rPr>
        <w:t>3</w:t>
      </w:r>
      <w:r w:rsidRPr="00215FFC">
        <w:rPr>
          <w:rFonts w:ascii="Times New Roman" w:hAnsi="宋体" w:hint="eastAsia"/>
          <w:kern w:val="0"/>
          <w:sz w:val="24"/>
          <w:szCs w:val="24"/>
        </w:rPr>
        <w:t>熟悉比赛的有关规定，认真执行比赛规则，严格按照工作程序办事。</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4</w:t>
      </w:r>
      <w:r w:rsidRPr="00215FFC">
        <w:rPr>
          <w:rFonts w:ascii="Times New Roman" w:hAnsi="宋体" w:hint="eastAsia"/>
          <w:kern w:val="0"/>
          <w:sz w:val="24"/>
          <w:szCs w:val="24"/>
        </w:rPr>
        <w:t>注意文明礼貌，保持良好形象，举止文明，态度和气，工作主动，服务热情。</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sidR="00080681">
        <w:rPr>
          <w:rFonts w:ascii="Times New Roman" w:hAnsi="宋体" w:hint="eastAsia"/>
          <w:kern w:val="0"/>
          <w:sz w:val="24"/>
          <w:szCs w:val="24"/>
        </w:rPr>
        <w:t>5</w:t>
      </w:r>
      <w:r w:rsidRPr="00215FFC">
        <w:rPr>
          <w:rFonts w:ascii="Times New Roman" w:hAnsi="宋体" w:hint="eastAsia"/>
          <w:kern w:val="0"/>
          <w:sz w:val="24"/>
          <w:szCs w:val="24"/>
        </w:rPr>
        <w:t>不相互打听、传递比赛情况。</w:t>
      </w:r>
    </w:p>
    <w:p w:rsidR="00976992" w:rsidRPr="00215FFC" w:rsidRDefault="00976992" w:rsidP="00A528D6">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17.4.</w:t>
      </w:r>
      <w:r>
        <w:rPr>
          <w:rFonts w:ascii="Times New Roman" w:hAnsi="宋体" w:hint="eastAsia"/>
          <w:kern w:val="0"/>
          <w:sz w:val="24"/>
          <w:szCs w:val="24"/>
        </w:rPr>
        <w:t>6</w:t>
      </w:r>
      <w:r w:rsidRPr="00215FFC">
        <w:rPr>
          <w:rFonts w:ascii="Times New Roman" w:hAnsi="宋体" w:hint="eastAsia"/>
          <w:kern w:val="0"/>
          <w:sz w:val="24"/>
          <w:szCs w:val="24"/>
        </w:rPr>
        <w:t>按规定统一着装，佩带大赛工作证上岗。</w:t>
      </w:r>
    </w:p>
    <w:p w:rsidR="00976992" w:rsidRPr="005B4F73" w:rsidRDefault="00976992" w:rsidP="005B4F73">
      <w:pPr>
        <w:pStyle w:val="1-"/>
        <w:ind w:firstLine="602"/>
        <w:rPr>
          <w:rFonts w:ascii="Times New Roman" w:eastAsia="宋体" w:hAnsi="宋体"/>
          <w:b/>
        </w:rPr>
      </w:pPr>
      <w:bookmarkStart w:id="34" w:name="_Toc1816720"/>
      <w:r w:rsidRPr="005B4F73">
        <w:rPr>
          <w:rFonts w:ascii="Times New Roman" w:eastAsia="宋体" w:hAnsi="宋体" w:hint="eastAsia"/>
          <w:b/>
        </w:rPr>
        <w:t>十八、资源转化</w:t>
      </w:r>
      <w:bookmarkEnd w:id="34"/>
    </w:p>
    <w:p w:rsidR="00976992" w:rsidRPr="00215FFC" w:rsidRDefault="00CE5E9A" w:rsidP="00A528D6">
      <w:pPr>
        <w:spacing w:line="560" w:lineRule="exact"/>
        <w:ind w:firstLineChars="200" w:firstLine="480"/>
        <w:rPr>
          <w:rFonts w:ascii="Times New Roman" w:hAnsi="宋体"/>
          <w:kern w:val="0"/>
          <w:sz w:val="24"/>
          <w:szCs w:val="24"/>
        </w:rPr>
      </w:pPr>
      <w:r>
        <w:rPr>
          <w:rFonts w:ascii="Times New Roman" w:hAnsi="宋体" w:hint="eastAsia"/>
          <w:kern w:val="0"/>
          <w:sz w:val="24"/>
          <w:szCs w:val="24"/>
        </w:rPr>
        <w:t>本</w:t>
      </w:r>
      <w:r w:rsidR="00A94C30">
        <w:rPr>
          <w:rFonts w:ascii="Times New Roman" w:hAnsi="宋体" w:hint="eastAsia"/>
          <w:kern w:val="0"/>
          <w:sz w:val="24"/>
          <w:szCs w:val="24"/>
        </w:rPr>
        <w:t>赛项</w:t>
      </w:r>
      <w:r w:rsidR="00976992" w:rsidRPr="00215FFC">
        <w:rPr>
          <w:rFonts w:ascii="Times New Roman" w:hAnsi="宋体" w:hint="eastAsia"/>
          <w:kern w:val="0"/>
          <w:sz w:val="24"/>
          <w:szCs w:val="24"/>
        </w:rPr>
        <w:t>的竞赛内容设计上，所有的竞赛任务均以真实职业岗位任务为基础（所有竞赛项目均取自检测机构一线检测任务），并根据农产品（食品）质量安全检测专业教育的特点进行了提炼与组合，按照人才培养的需要，全面考核了实践操作（动手）能力，实现了对参赛选手综合素质的评价。</w:t>
      </w:r>
    </w:p>
    <w:p w:rsidR="00D17453" w:rsidRPr="00BC5497" w:rsidRDefault="00976992" w:rsidP="00BC5497">
      <w:pPr>
        <w:spacing w:line="560" w:lineRule="exact"/>
        <w:ind w:firstLineChars="200" w:firstLine="480"/>
        <w:rPr>
          <w:rFonts w:ascii="Times New Roman" w:hAnsi="宋体"/>
          <w:kern w:val="0"/>
          <w:sz w:val="24"/>
          <w:szCs w:val="24"/>
        </w:rPr>
      </w:pPr>
      <w:r w:rsidRPr="00215FFC">
        <w:rPr>
          <w:rFonts w:ascii="Times New Roman" w:hAnsi="宋体" w:hint="eastAsia"/>
          <w:kern w:val="0"/>
          <w:sz w:val="24"/>
          <w:szCs w:val="24"/>
        </w:rPr>
        <w:t>由于</w:t>
      </w:r>
      <w:r w:rsidR="00A94C30">
        <w:rPr>
          <w:rFonts w:ascii="Times New Roman" w:hAnsi="宋体" w:hint="eastAsia"/>
          <w:kern w:val="0"/>
          <w:sz w:val="24"/>
          <w:szCs w:val="24"/>
        </w:rPr>
        <w:t>赛项</w:t>
      </w:r>
      <w:r w:rsidRPr="00215FFC">
        <w:rPr>
          <w:rFonts w:ascii="Times New Roman" w:hAnsi="宋体" w:hint="eastAsia"/>
          <w:kern w:val="0"/>
          <w:sz w:val="24"/>
          <w:szCs w:val="24"/>
        </w:rPr>
        <w:t>所有竞赛</w:t>
      </w:r>
      <w:r w:rsidR="00135CF3">
        <w:rPr>
          <w:rFonts w:ascii="Times New Roman" w:hAnsi="宋体" w:hint="eastAsia"/>
          <w:kern w:val="0"/>
          <w:sz w:val="24"/>
          <w:szCs w:val="24"/>
        </w:rPr>
        <w:t>任务均来自检测机构一线常规</w:t>
      </w:r>
      <w:r w:rsidRPr="00215FFC">
        <w:rPr>
          <w:rFonts w:ascii="Times New Roman" w:hAnsi="宋体" w:hint="eastAsia"/>
          <w:kern w:val="0"/>
          <w:sz w:val="24"/>
          <w:szCs w:val="24"/>
        </w:rPr>
        <w:t>检测任务，而且均需应用现代化大型分析仪器进行检测分析，因此本</w:t>
      </w:r>
      <w:r w:rsidR="00187A44">
        <w:rPr>
          <w:rFonts w:ascii="Times New Roman" w:hAnsi="宋体" w:hint="eastAsia"/>
          <w:kern w:val="0"/>
          <w:sz w:val="24"/>
          <w:szCs w:val="24"/>
        </w:rPr>
        <w:t>次</w:t>
      </w:r>
      <w:r w:rsidRPr="00215FFC">
        <w:rPr>
          <w:rFonts w:ascii="Times New Roman" w:hAnsi="宋体" w:hint="eastAsia"/>
          <w:kern w:val="0"/>
          <w:sz w:val="24"/>
          <w:szCs w:val="24"/>
        </w:rPr>
        <w:t>举办</w:t>
      </w:r>
      <w:r w:rsidR="00187A44">
        <w:rPr>
          <w:rFonts w:ascii="Times New Roman" w:hAnsi="宋体" w:hint="eastAsia"/>
          <w:kern w:val="0"/>
          <w:sz w:val="24"/>
          <w:szCs w:val="24"/>
        </w:rPr>
        <w:t>的</w:t>
      </w:r>
      <w:r w:rsidR="00A94C30">
        <w:rPr>
          <w:rFonts w:ascii="Times New Roman" w:hAnsi="宋体" w:hint="eastAsia"/>
          <w:kern w:val="0"/>
          <w:sz w:val="24"/>
          <w:szCs w:val="24"/>
        </w:rPr>
        <w:t>赛项</w:t>
      </w:r>
      <w:r w:rsidRPr="00215FFC">
        <w:rPr>
          <w:rFonts w:ascii="Times New Roman" w:hAnsi="宋体" w:hint="eastAsia"/>
          <w:kern w:val="0"/>
          <w:sz w:val="24"/>
          <w:szCs w:val="24"/>
        </w:rPr>
        <w:t>对职业院校农产品（食品）安全检测专业的实践教学具有非常重要的引导促进作用。本</w:t>
      </w:r>
      <w:r w:rsidR="00187A44">
        <w:rPr>
          <w:rFonts w:ascii="Times New Roman" w:hAnsi="宋体" w:hint="eastAsia"/>
          <w:kern w:val="0"/>
          <w:sz w:val="24"/>
          <w:szCs w:val="24"/>
        </w:rPr>
        <w:t>次</w:t>
      </w:r>
      <w:r w:rsidR="00A94C30">
        <w:rPr>
          <w:rFonts w:ascii="Times New Roman" w:hAnsi="宋体" w:hint="eastAsia"/>
          <w:kern w:val="0"/>
          <w:sz w:val="24"/>
          <w:szCs w:val="24"/>
        </w:rPr>
        <w:t>赛项</w:t>
      </w:r>
      <w:r w:rsidRPr="00215FFC">
        <w:rPr>
          <w:rFonts w:ascii="Times New Roman" w:hAnsi="宋体" w:hint="eastAsia"/>
          <w:kern w:val="0"/>
          <w:sz w:val="24"/>
          <w:szCs w:val="24"/>
        </w:rPr>
        <w:t>教学资源转化</w:t>
      </w:r>
      <w:r w:rsidR="00187A44" w:rsidRPr="00215FFC">
        <w:rPr>
          <w:rFonts w:ascii="Times New Roman" w:hAnsi="宋体" w:hint="eastAsia"/>
          <w:kern w:val="0"/>
          <w:sz w:val="24"/>
          <w:szCs w:val="24"/>
        </w:rPr>
        <w:t>将</w:t>
      </w:r>
      <w:r w:rsidRPr="00215FFC">
        <w:rPr>
          <w:rFonts w:ascii="Times New Roman" w:hAnsi="宋体" w:hint="eastAsia"/>
          <w:kern w:val="0"/>
          <w:sz w:val="24"/>
          <w:szCs w:val="24"/>
        </w:rPr>
        <w:t>以竞赛内容转化成理实一体实训项目应用于实践教学。</w:t>
      </w:r>
    </w:p>
    <w:sectPr w:rsidR="00D17453" w:rsidRPr="00BC5497" w:rsidSect="004F6D3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2BE" w:rsidRDefault="004D72BE" w:rsidP="00976992">
      <w:r>
        <w:separator/>
      </w:r>
    </w:p>
  </w:endnote>
  <w:endnote w:type="continuationSeparator" w:id="1">
    <w:p w:rsidR="004D72BE" w:rsidRDefault="004D72BE" w:rsidP="009769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B6" w:rsidRDefault="00D34B12" w:rsidP="005064B6">
    <w:pPr>
      <w:pStyle w:val="a4"/>
      <w:jc w:val="center"/>
    </w:pPr>
    <w:r>
      <w:fldChar w:fldCharType="begin"/>
    </w:r>
    <w:r w:rsidR="00D17453">
      <w:instrText xml:space="preserve"> PAGE   \* MERGEFORMAT </w:instrText>
    </w:r>
    <w:r>
      <w:fldChar w:fldCharType="separate"/>
    </w:r>
    <w:r w:rsidR="00380FB2" w:rsidRPr="00380FB2">
      <w:rPr>
        <w:noProof/>
        <w:lang w:val="zh-CN"/>
      </w:rPr>
      <w:t>1</w:t>
    </w:r>
    <w:r>
      <w:fldChar w:fldCharType="end"/>
    </w:r>
  </w:p>
  <w:p w:rsidR="00071949" w:rsidRDefault="004D72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2BE" w:rsidRDefault="004D72BE" w:rsidP="00976992">
      <w:r>
        <w:separator/>
      </w:r>
    </w:p>
  </w:footnote>
  <w:footnote w:type="continuationSeparator" w:id="1">
    <w:p w:rsidR="004D72BE" w:rsidRDefault="004D72BE" w:rsidP="00976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49" w:rsidRDefault="004D72BE" w:rsidP="008E4BA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CA1A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BF686B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708F72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BDAD16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4B428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8CE4A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EA41E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71A41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EB64B8E"/>
    <w:lvl w:ilvl="0">
      <w:start w:val="1"/>
      <w:numFmt w:val="decimal"/>
      <w:lvlText w:val="%1."/>
      <w:lvlJc w:val="left"/>
      <w:pPr>
        <w:tabs>
          <w:tab w:val="num" w:pos="360"/>
        </w:tabs>
        <w:ind w:left="360" w:hangingChars="200" w:hanging="360"/>
      </w:pPr>
    </w:lvl>
  </w:abstractNum>
  <w:abstractNum w:abstractNumId="9">
    <w:nsid w:val="FFFFFF89"/>
    <w:multiLevelType w:val="singleLevel"/>
    <w:tmpl w:val="910AC4E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415A8B"/>
    <w:multiLevelType w:val="hybridMultilevel"/>
    <w:tmpl w:val="FF88A80A"/>
    <w:lvl w:ilvl="0" w:tplc="04090013">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056E76A2"/>
    <w:multiLevelType w:val="multilevel"/>
    <w:tmpl w:val="CC42B2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9D609CE"/>
    <w:multiLevelType w:val="hybridMultilevel"/>
    <w:tmpl w:val="B1B269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DBE7137"/>
    <w:multiLevelType w:val="multilevel"/>
    <w:tmpl w:val="74C89CA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446356"/>
    <w:multiLevelType w:val="hybridMultilevel"/>
    <w:tmpl w:val="E7684064"/>
    <w:lvl w:ilvl="0" w:tplc="15B077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643341"/>
    <w:multiLevelType w:val="hybridMultilevel"/>
    <w:tmpl w:val="6FB87856"/>
    <w:lvl w:ilvl="0" w:tplc="C6FEA812">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9C1454"/>
    <w:multiLevelType w:val="hybridMultilevel"/>
    <w:tmpl w:val="002029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5F92B15"/>
    <w:multiLevelType w:val="hybridMultilevel"/>
    <w:tmpl w:val="FF9ED732"/>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B86265B"/>
    <w:multiLevelType w:val="hybridMultilevel"/>
    <w:tmpl w:val="764CE1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1C674C93"/>
    <w:multiLevelType w:val="hybridMultilevel"/>
    <w:tmpl w:val="A11E8A6E"/>
    <w:lvl w:ilvl="0" w:tplc="E604CD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29392C18"/>
    <w:multiLevelType w:val="hybridMultilevel"/>
    <w:tmpl w:val="811C8EC2"/>
    <w:lvl w:ilvl="0" w:tplc="1FD0E0E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1">
    <w:nsid w:val="29AD7AE0"/>
    <w:multiLevelType w:val="hybridMultilevel"/>
    <w:tmpl w:val="00923F06"/>
    <w:lvl w:ilvl="0" w:tplc="BCD60AAE">
      <w:start w:val="1"/>
      <w:numFmt w:val="decimal"/>
      <w:lvlText w:val="%1."/>
      <w:lvlJc w:val="left"/>
      <w:pPr>
        <w:ind w:left="450" w:hanging="45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4669E0"/>
    <w:multiLevelType w:val="hybridMultilevel"/>
    <w:tmpl w:val="0630D72E"/>
    <w:lvl w:ilvl="0" w:tplc="0409000F">
      <w:start w:val="1"/>
      <w:numFmt w:val="decimal"/>
      <w:lvlText w:val="%1."/>
      <w:lvlJc w:val="left"/>
      <w:pPr>
        <w:ind w:left="1056" w:hanging="1056"/>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A1649B"/>
    <w:multiLevelType w:val="hybridMultilevel"/>
    <w:tmpl w:val="3F8C592C"/>
    <w:lvl w:ilvl="0" w:tplc="890AC4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C02764"/>
    <w:multiLevelType w:val="hybridMultilevel"/>
    <w:tmpl w:val="6FBCF090"/>
    <w:lvl w:ilvl="0" w:tplc="0A861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4E1EFD"/>
    <w:multiLevelType w:val="hybridMultilevel"/>
    <w:tmpl w:val="04CA1D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906A79"/>
    <w:multiLevelType w:val="hybridMultilevel"/>
    <w:tmpl w:val="4D9A747C"/>
    <w:lvl w:ilvl="0" w:tplc="04090013">
      <w:start w:val="1"/>
      <w:numFmt w:val="chineseCountingThousand"/>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29E4BDF"/>
    <w:multiLevelType w:val="hybridMultilevel"/>
    <w:tmpl w:val="40463A5E"/>
    <w:lvl w:ilvl="0" w:tplc="0409000F">
      <w:start w:val="1"/>
      <w:numFmt w:val="decimal"/>
      <w:lvlText w:val="%1."/>
      <w:lvlJc w:val="left"/>
      <w:pPr>
        <w:ind w:left="1271"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8">
    <w:nsid w:val="57B20F23"/>
    <w:multiLevelType w:val="hybridMultilevel"/>
    <w:tmpl w:val="C40C7C9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531034"/>
    <w:multiLevelType w:val="hybridMultilevel"/>
    <w:tmpl w:val="8E9439B2"/>
    <w:lvl w:ilvl="0" w:tplc="38522096">
      <w:start w:val="27"/>
      <w:numFmt w:val="decimal"/>
      <w:lvlText w:val="%1"/>
      <w:lvlJc w:val="left"/>
      <w:pPr>
        <w:ind w:left="6555" w:hanging="360"/>
      </w:pPr>
      <w:rPr>
        <w:rFonts w:hint="default"/>
      </w:rPr>
    </w:lvl>
    <w:lvl w:ilvl="1" w:tplc="04090019" w:tentative="1">
      <w:start w:val="1"/>
      <w:numFmt w:val="lowerLetter"/>
      <w:lvlText w:val="%2)"/>
      <w:lvlJc w:val="left"/>
      <w:pPr>
        <w:ind w:left="7035" w:hanging="420"/>
      </w:pPr>
    </w:lvl>
    <w:lvl w:ilvl="2" w:tplc="0409001B" w:tentative="1">
      <w:start w:val="1"/>
      <w:numFmt w:val="lowerRoman"/>
      <w:lvlText w:val="%3."/>
      <w:lvlJc w:val="right"/>
      <w:pPr>
        <w:ind w:left="7455" w:hanging="420"/>
      </w:pPr>
    </w:lvl>
    <w:lvl w:ilvl="3" w:tplc="0409000F" w:tentative="1">
      <w:start w:val="1"/>
      <w:numFmt w:val="decimal"/>
      <w:lvlText w:val="%4."/>
      <w:lvlJc w:val="left"/>
      <w:pPr>
        <w:ind w:left="7875" w:hanging="420"/>
      </w:pPr>
    </w:lvl>
    <w:lvl w:ilvl="4" w:tplc="04090019" w:tentative="1">
      <w:start w:val="1"/>
      <w:numFmt w:val="lowerLetter"/>
      <w:lvlText w:val="%5)"/>
      <w:lvlJc w:val="left"/>
      <w:pPr>
        <w:ind w:left="8295" w:hanging="420"/>
      </w:pPr>
    </w:lvl>
    <w:lvl w:ilvl="5" w:tplc="0409001B" w:tentative="1">
      <w:start w:val="1"/>
      <w:numFmt w:val="lowerRoman"/>
      <w:lvlText w:val="%6."/>
      <w:lvlJc w:val="right"/>
      <w:pPr>
        <w:ind w:left="8715" w:hanging="420"/>
      </w:pPr>
    </w:lvl>
    <w:lvl w:ilvl="6" w:tplc="0409000F" w:tentative="1">
      <w:start w:val="1"/>
      <w:numFmt w:val="decimal"/>
      <w:lvlText w:val="%7."/>
      <w:lvlJc w:val="left"/>
      <w:pPr>
        <w:ind w:left="9135" w:hanging="420"/>
      </w:pPr>
    </w:lvl>
    <w:lvl w:ilvl="7" w:tplc="04090019" w:tentative="1">
      <w:start w:val="1"/>
      <w:numFmt w:val="lowerLetter"/>
      <w:lvlText w:val="%8)"/>
      <w:lvlJc w:val="left"/>
      <w:pPr>
        <w:ind w:left="9555" w:hanging="420"/>
      </w:pPr>
    </w:lvl>
    <w:lvl w:ilvl="8" w:tplc="0409001B" w:tentative="1">
      <w:start w:val="1"/>
      <w:numFmt w:val="lowerRoman"/>
      <w:lvlText w:val="%9."/>
      <w:lvlJc w:val="right"/>
      <w:pPr>
        <w:ind w:left="9975" w:hanging="420"/>
      </w:pPr>
    </w:lvl>
  </w:abstractNum>
  <w:abstractNum w:abstractNumId="30">
    <w:nsid w:val="5EE01349"/>
    <w:multiLevelType w:val="multilevel"/>
    <w:tmpl w:val="0520F3BC"/>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6F47598"/>
    <w:multiLevelType w:val="hybridMultilevel"/>
    <w:tmpl w:val="47A2A82A"/>
    <w:lvl w:ilvl="0" w:tplc="137E0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9A50F4"/>
    <w:multiLevelType w:val="hybridMultilevel"/>
    <w:tmpl w:val="C05ACB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EB58B0"/>
    <w:multiLevelType w:val="multilevel"/>
    <w:tmpl w:val="FF9ED732"/>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7FB2C9A"/>
    <w:multiLevelType w:val="hybridMultilevel"/>
    <w:tmpl w:val="76A4F2E0"/>
    <w:lvl w:ilvl="0" w:tplc="C1768566">
      <w:start w:val="1"/>
      <w:numFmt w:val="decimalFullWidth"/>
      <w:lvlText w:val="%1."/>
      <w:lvlJc w:val="left"/>
      <w:pPr>
        <w:ind w:left="6233" w:hanging="420"/>
      </w:pPr>
      <w:rPr>
        <w:rFonts w:hint="eastAsia"/>
      </w:rPr>
    </w:lvl>
    <w:lvl w:ilvl="1" w:tplc="04090019" w:tentative="1">
      <w:start w:val="1"/>
      <w:numFmt w:val="lowerLetter"/>
      <w:lvlText w:val="%2)"/>
      <w:lvlJc w:val="left"/>
      <w:pPr>
        <w:ind w:left="6293" w:hanging="420"/>
      </w:pPr>
    </w:lvl>
    <w:lvl w:ilvl="2" w:tplc="0409001B" w:tentative="1">
      <w:start w:val="1"/>
      <w:numFmt w:val="lowerRoman"/>
      <w:lvlText w:val="%3."/>
      <w:lvlJc w:val="right"/>
      <w:pPr>
        <w:ind w:left="6713" w:hanging="420"/>
      </w:pPr>
    </w:lvl>
    <w:lvl w:ilvl="3" w:tplc="0409000F" w:tentative="1">
      <w:start w:val="1"/>
      <w:numFmt w:val="decimal"/>
      <w:lvlText w:val="%4."/>
      <w:lvlJc w:val="left"/>
      <w:pPr>
        <w:ind w:left="7133" w:hanging="420"/>
      </w:pPr>
    </w:lvl>
    <w:lvl w:ilvl="4" w:tplc="04090019" w:tentative="1">
      <w:start w:val="1"/>
      <w:numFmt w:val="lowerLetter"/>
      <w:lvlText w:val="%5)"/>
      <w:lvlJc w:val="left"/>
      <w:pPr>
        <w:ind w:left="7553" w:hanging="420"/>
      </w:pPr>
    </w:lvl>
    <w:lvl w:ilvl="5" w:tplc="0409001B" w:tentative="1">
      <w:start w:val="1"/>
      <w:numFmt w:val="lowerRoman"/>
      <w:lvlText w:val="%6."/>
      <w:lvlJc w:val="right"/>
      <w:pPr>
        <w:ind w:left="7973" w:hanging="420"/>
      </w:pPr>
    </w:lvl>
    <w:lvl w:ilvl="6" w:tplc="0409000F" w:tentative="1">
      <w:start w:val="1"/>
      <w:numFmt w:val="decimal"/>
      <w:lvlText w:val="%7."/>
      <w:lvlJc w:val="left"/>
      <w:pPr>
        <w:ind w:left="8393" w:hanging="420"/>
      </w:pPr>
    </w:lvl>
    <w:lvl w:ilvl="7" w:tplc="04090019" w:tentative="1">
      <w:start w:val="1"/>
      <w:numFmt w:val="lowerLetter"/>
      <w:lvlText w:val="%8)"/>
      <w:lvlJc w:val="left"/>
      <w:pPr>
        <w:ind w:left="8813" w:hanging="420"/>
      </w:pPr>
    </w:lvl>
    <w:lvl w:ilvl="8" w:tplc="0409001B" w:tentative="1">
      <w:start w:val="1"/>
      <w:numFmt w:val="lowerRoman"/>
      <w:lvlText w:val="%9."/>
      <w:lvlJc w:val="right"/>
      <w:pPr>
        <w:ind w:left="9233" w:hanging="420"/>
      </w:pPr>
    </w:lvl>
  </w:abstractNum>
  <w:abstractNum w:abstractNumId="35">
    <w:nsid w:val="797C58AB"/>
    <w:multiLevelType w:val="multilevel"/>
    <w:tmpl w:val="EB664144"/>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D9814E9"/>
    <w:multiLevelType w:val="hybridMultilevel"/>
    <w:tmpl w:val="27D6BA74"/>
    <w:lvl w:ilvl="0" w:tplc="D67C05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18"/>
  </w:num>
  <w:num w:numId="13">
    <w:abstractNumId w:val="25"/>
  </w:num>
  <w:num w:numId="14">
    <w:abstractNumId w:val="13"/>
  </w:num>
  <w:num w:numId="15">
    <w:abstractNumId w:val="30"/>
  </w:num>
  <w:num w:numId="16">
    <w:abstractNumId w:val="26"/>
  </w:num>
  <w:num w:numId="17">
    <w:abstractNumId w:val="11"/>
  </w:num>
  <w:num w:numId="18">
    <w:abstractNumId w:val="35"/>
  </w:num>
  <w:num w:numId="19">
    <w:abstractNumId w:val="17"/>
  </w:num>
  <w:num w:numId="20">
    <w:abstractNumId w:val="33"/>
  </w:num>
  <w:num w:numId="21">
    <w:abstractNumId w:val="16"/>
  </w:num>
  <w:num w:numId="22">
    <w:abstractNumId w:val="10"/>
  </w:num>
  <w:num w:numId="23">
    <w:abstractNumId w:val="27"/>
  </w:num>
  <w:num w:numId="24">
    <w:abstractNumId w:val="12"/>
  </w:num>
  <w:num w:numId="25">
    <w:abstractNumId w:val="32"/>
  </w:num>
  <w:num w:numId="26">
    <w:abstractNumId w:val="15"/>
  </w:num>
  <w:num w:numId="27">
    <w:abstractNumId w:val="22"/>
  </w:num>
  <w:num w:numId="28">
    <w:abstractNumId w:val="20"/>
  </w:num>
  <w:num w:numId="29">
    <w:abstractNumId w:val="19"/>
  </w:num>
  <w:num w:numId="30">
    <w:abstractNumId w:val="24"/>
  </w:num>
  <w:num w:numId="31">
    <w:abstractNumId w:val="29"/>
  </w:num>
  <w:num w:numId="32">
    <w:abstractNumId w:val="23"/>
  </w:num>
  <w:num w:numId="33">
    <w:abstractNumId w:val="21"/>
  </w:num>
  <w:num w:numId="34">
    <w:abstractNumId w:val="14"/>
  </w:num>
  <w:num w:numId="35">
    <w:abstractNumId w:val="31"/>
  </w:num>
  <w:num w:numId="36">
    <w:abstractNumId w:val="3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992"/>
    <w:rsid w:val="00001AC5"/>
    <w:rsid w:val="00001D47"/>
    <w:rsid w:val="0000697A"/>
    <w:rsid w:val="00010D6C"/>
    <w:rsid w:val="00017577"/>
    <w:rsid w:val="00033914"/>
    <w:rsid w:val="00036ED5"/>
    <w:rsid w:val="0004083E"/>
    <w:rsid w:val="00052082"/>
    <w:rsid w:val="00056A8E"/>
    <w:rsid w:val="00063FAF"/>
    <w:rsid w:val="00071FFB"/>
    <w:rsid w:val="00075A8B"/>
    <w:rsid w:val="00080681"/>
    <w:rsid w:val="00082154"/>
    <w:rsid w:val="0009180A"/>
    <w:rsid w:val="00093585"/>
    <w:rsid w:val="000A0BBA"/>
    <w:rsid w:val="000A4A21"/>
    <w:rsid w:val="000B29CF"/>
    <w:rsid w:val="000B7501"/>
    <w:rsid w:val="000C1788"/>
    <w:rsid w:val="000E02ED"/>
    <w:rsid w:val="000E38FC"/>
    <w:rsid w:val="000E7E56"/>
    <w:rsid w:val="000F2182"/>
    <w:rsid w:val="00112B16"/>
    <w:rsid w:val="00112C82"/>
    <w:rsid w:val="00120363"/>
    <w:rsid w:val="001213A0"/>
    <w:rsid w:val="001255F3"/>
    <w:rsid w:val="00125679"/>
    <w:rsid w:val="00135CF3"/>
    <w:rsid w:val="001427E4"/>
    <w:rsid w:val="00150DF8"/>
    <w:rsid w:val="001578A1"/>
    <w:rsid w:val="00164805"/>
    <w:rsid w:val="00165ED8"/>
    <w:rsid w:val="00180DDC"/>
    <w:rsid w:val="00183817"/>
    <w:rsid w:val="00187A44"/>
    <w:rsid w:val="00187E1A"/>
    <w:rsid w:val="001937A2"/>
    <w:rsid w:val="00195495"/>
    <w:rsid w:val="001A031F"/>
    <w:rsid w:val="001A081B"/>
    <w:rsid w:val="001A2207"/>
    <w:rsid w:val="001A3075"/>
    <w:rsid w:val="001B3D62"/>
    <w:rsid w:val="001C5DD2"/>
    <w:rsid w:val="001D0985"/>
    <w:rsid w:val="001D5BF1"/>
    <w:rsid w:val="002141E9"/>
    <w:rsid w:val="00224821"/>
    <w:rsid w:val="00224F65"/>
    <w:rsid w:val="00226B95"/>
    <w:rsid w:val="0023005D"/>
    <w:rsid w:val="0023202D"/>
    <w:rsid w:val="00233B3D"/>
    <w:rsid w:val="00235142"/>
    <w:rsid w:val="002456D0"/>
    <w:rsid w:val="002526F0"/>
    <w:rsid w:val="0026091D"/>
    <w:rsid w:val="00274A0D"/>
    <w:rsid w:val="0028159C"/>
    <w:rsid w:val="002846B7"/>
    <w:rsid w:val="002A299D"/>
    <w:rsid w:val="002B6C12"/>
    <w:rsid w:val="002C257E"/>
    <w:rsid w:val="002F4302"/>
    <w:rsid w:val="00302DF4"/>
    <w:rsid w:val="00305B82"/>
    <w:rsid w:val="00313C7A"/>
    <w:rsid w:val="00321660"/>
    <w:rsid w:val="003252E9"/>
    <w:rsid w:val="003410C7"/>
    <w:rsid w:val="00345F9A"/>
    <w:rsid w:val="00353957"/>
    <w:rsid w:val="0035637F"/>
    <w:rsid w:val="00375827"/>
    <w:rsid w:val="00380FB2"/>
    <w:rsid w:val="00382F52"/>
    <w:rsid w:val="003868CA"/>
    <w:rsid w:val="00386ADB"/>
    <w:rsid w:val="003A2952"/>
    <w:rsid w:val="003A44DA"/>
    <w:rsid w:val="003C4539"/>
    <w:rsid w:val="003C6140"/>
    <w:rsid w:val="003D2158"/>
    <w:rsid w:val="003D4544"/>
    <w:rsid w:val="003E50EF"/>
    <w:rsid w:val="003F38AB"/>
    <w:rsid w:val="003F6611"/>
    <w:rsid w:val="00421CE2"/>
    <w:rsid w:val="0042431E"/>
    <w:rsid w:val="00424C53"/>
    <w:rsid w:val="00426885"/>
    <w:rsid w:val="004272AB"/>
    <w:rsid w:val="00442727"/>
    <w:rsid w:val="00447987"/>
    <w:rsid w:val="0045069F"/>
    <w:rsid w:val="004660C4"/>
    <w:rsid w:val="004727F1"/>
    <w:rsid w:val="00493740"/>
    <w:rsid w:val="004A1B0A"/>
    <w:rsid w:val="004A2F3B"/>
    <w:rsid w:val="004A5230"/>
    <w:rsid w:val="004B0244"/>
    <w:rsid w:val="004B34FA"/>
    <w:rsid w:val="004B7035"/>
    <w:rsid w:val="004C223F"/>
    <w:rsid w:val="004C3A68"/>
    <w:rsid w:val="004C5D8C"/>
    <w:rsid w:val="004C6D30"/>
    <w:rsid w:val="004D5306"/>
    <w:rsid w:val="004D72BE"/>
    <w:rsid w:val="004E5536"/>
    <w:rsid w:val="004F0308"/>
    <w:rsid w:val="004F57A0"/>
    <w:rsid w:val="00501264"/>
    <w:rsid w:val="005015E9"/>
    <w:rsid w:val="005141FF"/>
    <w:rsid w:val="00521B39"/>
    <w:rsid w:val="0052368B"/>
    <w:rsid w:val="00525D18"/>
    <w:rsid w:val="00546524"/>
    <w:rsid w:val="00552A77"/>
    <w:rsid w:val="00576061"/>
    <w:rsid w:val="00580995"/>
    <w:rsid w:val="00583186"/>
    <w:rsid w:val="00585254"/>
    <w:rsid w:val="005952B7"/>
    <w:rsid w:val="005A3A0A"/>
    <w:rsid w:val="005A42A7"/>
    <w:rsid w:val="005A49F2"/>
    <w:rsid w:val="005B4F73"/>
    <w:rsid w:val="005B7FC5"/>
    <w:rsid w:val="005C18AE"/>
    <w:rsid w:val="005C4BEA"/>
    <w:rsid w:val="005D38AE"/>
    <w:rsid w:val="005E7DAB"/>
    <w:rsid w:val="005F19F8"/>
    <w:rsid w:val="00603306"/>
    <w:rsid w:val="00611ABE"/>
    <w:rsid w:val="00615B4F"/>
    <w:rsid w:val="006177FC"/>
    <w:rsid w:val="00625471"/>
    <w:rsid w:val="00637D33"/>
    <w:rsid w:val="0064024E"/>
    <w:rsid w:val="00642A10"/>
    <w:rsid w:val="00654507"/>
    <w:rsid w:val="00663339"/>
    <w:rsid w:val="00666B35"/>
    <w:rsid w:val="00676C6F"/>
    <w:rsid w:val="006903B0"/>
    <w:rsid w:val="00697B31"/>
    <w:rsid w:val="006A7069"/>
    <w:rsid w:val="006B4944"/>
    <w:rsid w:val="006B76BD"/>
    <w:rsid w:val="006C528F"/>
    <w:rsid w:val="006D641B"/>
    <w:rsid w:val="006D76DE"/>
    <w:rsid w:val="006E07DC"/>
    <w:rsid w:val="006E1063"/>
    <w:rsid w:val="007044AC"/>
    <w:rsid w:val="00714E35"/>
    <w:rsid w:val="00716D21"/>
    <w:rsid w:val="0073675F"/>
    <w:rsid w:val="0074122E"/>
    <w:rsid w:val="00742BCC"/>
    <w:rsid w:val="007446D4"/>
    <w:rsid w:val="00750A54"/>
    <w:rsid w:val="007576AC"/>
    <w:rsid w:val="00761E71"/>
    <w:rsid w:val="00762900"/>
    <w:rsid w:val="007635FA"/>
    <w:rsid w:val="0076776A"/>
    <w:rsid w:val="00790AB7"/>
    <w:rsid w:val="00794570"/>
    <w:rsid w:val="00794839"/>
    <w:rsid w:val="007A2254"/>
    <w:rsid w:val="007A7CE3"/>
    <w:rsid w:val="007B49F9"/>
    <w:rsid w:val="007C0DDC"/>
    <w:rsid w:val="007D1981"/>
    <w:rsid w:val="007D1E3C"/>
    <w:rsid w:val="007D2D93"/>
    <w:rsid w:val="007D7E99"/>
    <w:rsid w:val="007E1301"/>
    <w:rsid w:val="007E3535"/>
    <w:rsid w:val="007E69CE"/>
    <w:rsid w:val="007F03BE"/>
    <w:rsid w:val="007F1690"/>
    <w:rsid w:val="007F3B76"/>
    <w:rsid w:val="007F4FC7"/>
    <w:rsid w:val="007F523A"/>
    <w:rsid w:val="00823A58"/>
    <w:rsid w:val="00832096"/>
    <w:rsid w:val="00832A60"/>
    <w:rsid w:val="00837075"/>
    <w:rsid w:val="00841C72"/>
    <w:rsid w:val="008544F7"/>
    <w:rsid w:val="00863999"/>
    <w:rsid w:val="00864060"/>
    <w:rsid w:val="00874A82"/>
    <w:rsid w:val="00876018"/>
    <w:rsid w:val="008857DA"/>
    <w:rsid w:val="008919C0"/>
    <w:rsid w:val="008A2AE8"/>
    <w:rsid w:val="008A515C"/>
    <w:rsid w:val="008A51E4"/>
    <w:rsid w:val="008B0BE4"/>
    <w:rsid w:val="008B6397"/>
    <w:rsid w:val="008C02DF"/>
    <w:rsid w:val="008C060F"/>
    <w:rsid w:val="008C2A19"/>
    <w:rsid w:val="008D1203"/>
    <w:rsid w:val="008D177F"/>
    <w:rsid w:val="008E518F"/>
    <w:rsid w:val="008E631B"/>
    <w:rsid w:val="008F6234"/>
    <w:rsid w:val="0090209F"/>
    <w:rsid w:val="00903405"/>
    <w:rsid w:val="009240ED"/>
    <w:rsid w:val="00935EB5"/>
    <w:rsid w:val="009444F4"/>
    <w:rsid w:val="00954A67"/>
    <w:rsid w:val="00954EF0"/>
    <w:rsid w:val="00962B87"/>
    <w:rsid w:val="009721FD"/>
    <w:rsid w:val="00976992"/>
    <w:rsid w:val="00985B8C"/>
    <w:rsid w:val="00997814"/>
    <w:rsid w:val="009B1C13"/>
    <w:rsid w:val="009B39A5"/>
    <w:rsid w:val="009B4CA4"/>
    <w:rsid w:val="009D179A"/>
    <w:rsid w:val="009D1A4B"/>
    <w:rsid w:val="009D68F6"/>
    <w:rsid w:val="009E59F3"/>
    <w:rsid w:val="00A118C5"/>
    <w:rsid w:val="00A15593"/>
    <w:rsid w:val="00A25D1E"/>
    <w:rsid w:val="00A41FAD"/>
    <w:rsid w:val="00A50639"/>
    <w:rsid w:val="00A528D6"/>
    <w:rsid w:val="00A54ABE"/>
    <w:rsid w:val="00A64674"/>
    <w:rsid w:val="00A7033B"/>
    <w:rsid w:val="00A94C30"/>
    <w:rsid w:val="00AA24E5"/>
    <w:rsid w:val="00AB2E1C"/>
    <w:rsid w:val="00AB55A3"/>
    <w:rsid w:val="00AC5356"/>
    <w:rsid w:val="00AD57EC"/>
    <w:rsid w:val="00AD5952"/>
    <w:rsid w:val="00AE7982"/>
    <w:rsid w:val="00AF1303"/>
    <w:rsid w:val="00AF18D6"/>
    <w:rsid w:val="00AF42F9"/>
    <w:rsid w:val="00AF5956"/>
    <w:rsid w:val="00AF6335"/>
    <w:rsid w:val="00AF6C88"/>
    <w:rsid w:val="00AF7785"/>
    <w:rsid w:val="00B0527A"/>
    <w:rsid w:val="00B2751E"/>
    <w:rsid w:val="00B30987"/>
    <w:rsid w:val="00B3318E"/>
    <w:rsid w:val="00B418E2"/>
    <w:rsid w:val="00B428FF"/>
    <w:rsid w:val="00B47112"/>
    <w:rsid w:val="00B53F3B"/>
    <w:rsid w:val="00B5717D"/>
    <w:rsid w:val="00B63E3F"/>
    <w:rsid w:val="00B65661"/>
    <w:rsid w:val="00B67C26"/>
    <w:rsid w:val="00B7417E"/>
    <w:rsid w:val="00B84F46"/>
    <w:rsid w:val="00B86F82"/>
    <w:rsid w:val="00B91436"/>
    <w:rsid w:val="00B92EE0"/>
    <w:rsid w:val="00BA2858"/>
    <w:rsid w:val="00BA6858"/>
    <w:rsid w:val="00BB1F14"/>
    <w:rsid w:val="00BB44EC"/>
    <w:rsid w:val="00BC0733"/>
    <w:rsid w:val="00BC15A8"/>
    <w:rsid w:val="00BC53A9"/>
    <w:rsid w:val="00BC5497"/>
    <w:rsid w:val="00BD1C53"/>
    <w:rsid w:val="00BD527A"/>
    <w:rsid w:val="00BD6EC9"/>
    <w:rsid w:val="00BE4B5D"/>
    <w:rsid w:val="00BE5F4E"/>
    <w:rsid w:val="00BE6B20"/>
    <w:rsid w:val="00BF0A96"/>
    <w:rsid w:val="00C0303A"/>
    <w:rsid w:val="00C10E5C"/>
    <w:rsid w:val="00C21C27"/>
    <w:rsid w:val="00C25B10"/>
    <w:rsid w:val="00C26D5F"/>
    <w:rsid w:val="00C32C52"/>
    <w:rsid w:val="00C35F18"/>
    <w:rsid w:val="00C42BFB"/>
    <w:rsid w:val="00C455D2"/>
    <w:rsid w:val="00C55439"/>
    <w:rsid w:val="00C707F9"/>
    <w:rsid w:val="00C84019"/>
    <w:rsid w:val="00C874DD"/>
    <w:rsid w:val="00C8774E"/>
    <w:rsid w:val="00C93668"/>
    <w:rsid w:val="00C96132"/>
    <w:rsid w:val="00CA297B"/>
    <w:rsid w:val="00CB0A44"/>
    <w:rsid w:val="00CB12A4"/>
    <w:rsid w:val="00CB49ED"/>
    <w:rsid w:val="00CB61B8"/>
    <w:rsid w:val="00CC4A44"/>
    <w:rsid w:val="00CC7B06"/>
    <w:rsid w:val="00CD6151"/>
    <w:rsid w:val="00CE5E9A"/>
    <w:rsid w:val="00CE7631"/>
    <w:rsid w:val="00CF72CA"/>
    <w:rsid w:val="00D00F2B"/>
    <w:rsid w:val="00D0567B"/>
    <w:rsid w:val="00D0667B"/>
    <w:rsid w:val="00D16885"/>
    <w:rsid w:val="00D17453"/>
    <w:rsid w:val="00D17D24"/>
    <w:rsid w:val="00D23329"/>
    <w:rsid w:val="00D23C53"/>
    <w:rsid w:val="00D34B12"/>
    <w:rsid w:val="00D371ED"/>
    <w:rsid w:val="00D45826"/>
    <w:rsid w:val="00D50788"/>
    <w:rsid w:val="00D64969"/>
    <w:rsid w:val="00D71098"/>
    <w:rsid w:val="00D714BB"/>
    <w:rsid w:val="00D8482E"/>
    <w:rsid w:val="00D90CC9"/>
    <w:rsid w:val="00D90CEF"/>
    <w:rsid w:val="00DA1FEF"/>
    <w:rsid w:val="00DB0E67"/>
    <w:rsid w:val="00DC58D5"/>
    <w:rsid w:val="00DD3791"/>
    <w:rsid w:val="00DE02E6"/>
    <w:rsid w:val="00DE6009"/>
    <w:rsid w:val="00DE655A"/>
    <w:rsid w:val="00DF7D2D"/>
    <w:rsid w:val="00E02454"/>
    <w:rsid w:val="00E07278"/>
    <w:rsid w:val="00E15B46"/>
    <w:rsid w:val="00E2351B"/>
    <w:rsid w:val="00E33ADA"/>
    <w:rsid w:val="00E33EFC"/>
    <w:rsid w:val="00E44944"/>
    <w:rsid w:val="00E51E5A"/>
    <w:rsid w:val="00E5259A"/>
    <w:rsid w:val="00E529DE"/>
    <w:rsid w:val="00E6380D"/>
    <w:rsid w:val="00E6399C"/>
    <w:rsid w:val="00E675F8"/>
    <w:rsid w:val="00E71A0B"/>
    <w:rsid w:val="00E73763"/>
    <w:rsid w:val="00E81368"/>
    <w:rsid w:val="00E85AF0"/>
    <w:rsid w:val="00E92BFE"/>
    <w:rsid w:val="00E93C76"/>
    <w:rsid w:val="00EA528C"/>
    <w:rsid w:val="00EC02EA"/>
    <w:rsid w:val="00EC2FB3"/>
    <w:rsid w:val="00ED17E5"/>
    <w:rsid w:val="00ED199A"/>
    <w:rsid w:val="00ED47CC"/>
    <w:rsid w:val="00F03863"/>
    <w:rsid w:val="00F0446A"/>
    <w:rsid w:val="00F10F13"/>
    <w:rsid w:val="00F1439A"/>
    <w:rsid w:val="00F17FD5"/>
    <w:rsid w:val="00F20B8E"/>
    <w:rsid w:val="00F27424"/>
    <w:rsid w:val="00F31F3A"/>
    <w:rsid w:val="00F33B15"/>
    <w:rsid w:val="00F4495A"/>
    <w:rsid w:val="00F449FC"/>
    <w:rsid w:val="00F61AC0"/>
    <w:rsid w:val="00F67F5D"/>
    <w:rsid w:val="00F77F89"/>
    <w:rsid w:val="00F813BB"/>
    <w:rsid w:val="00F83F07"/>
    <w:rsid w:val="00F86D20"/>
    <w:rsid w:val="00FB6486"/>
    <w:rsid w:val="00FB7C14"/>
    <w:rsid w:val="00FC2747"/>
    <w:rsid w:val="00FC2C5E"/>
    <w:rsid w:val="00FC6772"/>
    <w:rsid w:val="00FC6DF9"/>
    <w:rsid w:val="00FD17FE"/>
    <w:rsid w:val="00FD32C9"/>
    <w:rsid w:val="00FE1418"/>
    <w:rsid w:val="00FF1F01"/>
    <w:rsid w:val="00FF3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92"/>
    <w:pPr>
      <w:widowControl w:val="0"/>
      <w:jc w:val="both"/>
    </w:pPr>
    <w:rPr>
      <w:rFonts w:ascii="Calibri" w:eastAsia="宋体" w:hAnsi="Calibri" w:cs="Times New Roman"/>
    </w:rPr>
  </w:style>
  <w:style w:type="paragraph" w:styleId="1">
    <w:name w:val="heading 1"/>
    <w:basedOn w:val="a"/>
    <w:next w:val="a"/>
    <w:link w:val="1Char"/>
    <w:uiPriority w:val="9"/>
    <w:qFormat/>
    <w:rsid w:val="009769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7699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976992"/>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97699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92"/>
    <w:rPr>
      <w:sz w:val="18"/>
      <w:szCs w:val="18"/>
    </w:rPr>
  </w:style>
  <w:style w:type="paragraph" w:styleId="a4">
    <w:name w:val="footer"/>
    <w:basedOn w:val="a"/>
    <w:link w:val="Char0"/>
    <w:uiPriority w:val="99"/>
    <w:unhideWhenUsed/>
    <w:rsid w:val="00976992"/>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92"/>
    <w:rPr>
      <w:sz w:val="18"/>
      <w:szCs w:val="18"/>
    </w:rPr>
  </w:style>
  <w:style w:type="character" w:customStyle="1" w:styleId="1Char">
    <w:name w:val="标题 1 Char"/>
    <w:basedOn w:val="a0"/>
    <w:link w:val="1"/>
    <w:uiPriority w:val="9"/>
    <w:rsid w:val="00976992"/>
    <w:rPr>
      <w:rFonts w:ascii="Calibri" w:eastAsia="宋体" w:hAnsi="Calibri" w:cs="Times New Roman"/>
      <w:b/>
      <w:bCs/>
      <w:kern w:val="44"/>
      <w:sz w:val="44"/>
      <w:szCs w:val="44"/>
    </w:rPr>
  </w:style>
  <w:style w:type="character" w:customStyle="1" w:styleId="2Char">
    <w:name w:val="标题 2 Char"/>
    <w:basedOn w:val="a0"/>
    <w:link w:val="2"/>
    <w:uiPriority w:val="9"/>
    <w:rsid w:val="00976992"/>
    <w:rPr>
      <w:rFonts w:ascii="Cambria" w:eastAsia="宋体" w:hAnsi="Cambria" w:cs="Times New Roman"/>
      <w:b/>
      <w:bCs/>
      <w:kern w:val="0"/>
      <w:sz w:val="32"/>
      <w:szCs w:val="32"/>
    </w:rPr>
  </w:style>
  <w:style w:type="character" w:customStyle="1" w:styleId="3Char">
    <w:name w:val="标题 3 Char"/>
    <w:basedOn w:val="a0"/>
    <w:link w:val="3"/>
    <w:uiPriority w:val="9"/>
    <w:rsid w:val="00976992"/>
    <w:rPr>
      <w:rFonts w:ascii="Calibri" w:eastAsia="宋体" w:hAnsi="Calibri" w:cs="Times New Roman"/>
      <w:b/>
      <w:bCs/>
      <w:kern w:val="0"/>
      <w:sz w:val="32"/>
      <w:szCs w:val="32"/>
    </w:rPr>
  </w:style>
  <w:style w:type="character" w:customStyle="1" w:styleId="4Char">
    <w:name w:val="标题 4 Char"/>
    <w:basedOn w:val="a0"/>
    <w:link w:val="4"/>
    <w:uiPriority w:val="9"/>
    <w:rsid w:val="00976992"/>
    <w:rPr>
      <w:rFonts w:ascii="Cambria" w:eastAsia="宋体" w:hAnsi="Cambria" w:cs="Times New Roman"/>
      <w:b/>
      <w:bCs/>
      <w:kern w:val="0"/>
      <w:sz w:val="28"/>
      <w:szCs w:val="28"/>
    </w:rPr>
  </w:style>
  <w:style w:type="paragraph" w:styleId="a5">
    <w:name w:val="Normal (Web)"/>
    <w:basedOn w:val="a"/>
    <w:unhideWhenUsed/>
    <w:rsid w:val="00976992"/>
    <w:pPr>
      <w:widowControl/>
      <w:jc w:val="left"/>
    </w:pPr>
    <w:rPr>
      <w:rFonts w:ascii="宋体" w:hAnsi="宋体" w:cs="宋体"/>
      <w:kern w:val="0"/>
      <w:sz w:val="24"/>
      <w:szCs w:val="24"/>
    </w:rPr>
  </w:style>
  <w:style w:type="character" w:styleId="a6">
    <w:name w:val="Hyperlink"/>
    <w:uiPriority w:val="99"/>
    <w:unhideWhenUsed/>
    <w:rsid w:val="00976992"/>
    <w:rPr>
      <w:color w:val="0000FF"/>
      <w:u w:val="single"/>
    </w:rPr>
  </w:style>
  <w:style w:type="character" w:styleId="a7">
    <w:name w:val="FollowedHyperlink"/>
    <w:uiPriority w:val="99"/>
    <w:semiHidden/>
    <w:unhideWhenUsed/>
    <w:rsid w:val="00976992"/>
    <w:rPr>
      <w:color w:val="800080"/>
      <w:u w:val="single"/>
    </w:rPr>
  </w:style>
  <w:style w:type="paragraph" w:styleId="a8">
    <w:name w:val="Date"/>
    <w:basedOn w:val="a"/>
    <w:next w:val="a"/>
    <w:link w:val="Char1"/>
    <w:uiPriority w:val="99"/>
    <w:semiHidden/>
    <w:unhideWhenUsed/>
    <w:rsid w:val="00976992"/>
    <w:pPr>
      <w:ind w:leftChars="2500" w:left="100"/>
    </w:pPr>
  </w:style>
  <w:style w:type="character" w:customStyle="1" w:styleId="Char1">
    <w:name w:val="日期 Char"/>
    <w:basedOn w:val="a0"/>
    <w:link w:val="a8"/>
    <w:uiPriority w:val="99"/>
    <w:semiHidden/>
    <w:rsid w:val="00976992"/>
    <w:rPr>
      <w:rFonts w:ascii="Calibri" w:eastAsia="宋体" w:hAnsi="Calibri" w:cs="Times New Roman"/>
    </w:rPr>
  </w:style>
  <w:style w:type="paragraph" w:styleId="a9">
    <w:name w:val="Body Text Indent"/>
    <w:basedOn w:val="a"/>
    <w:link w:val="Char2"/>
    <w:rsid w:val="00976992"/>
    <w:pPr>
      <w:ind w:firstLineChars="200" w:firstLine="560"/>
    </w:pPr>
    <w:rPr>
      <w:rFonts w:ascii="仿宋_GB2312" w:eastAsia="仿宋_GB2312" w:hAnsi="Times New Roman"/>
      <w:sz w:val="28"/>
      <w:szCs w:val="28"/>
    </w:rPr>
  </w:style>
  <w:style w:type="character" w:customStyle="1" w:styleId="Char2">
    <w:name w:val="正文文本缩进 Char"/>
    <w:basedOn w:val="a0"/>
    <w:link w:val="a9"/>
    <w:rsid w:val="00976992"/>
    <w:rPr>
      <w:rFonts w:ascii="仿宋_GB2312" w:eastAsia="仿宋_GB2312" w:hAnsi="Times New Roman" w:cs="Times New Roman"/>
      <w:sz w:val="28"/>
      <w:szCs w:val="28"/>
    </w:rPr>
  </w:style>
  <w:style w:type="table" w:styleId="aa">
    <w:name w:val="Table Grid"/>
    <w:basedOn w:val="a1"/>
    <w:uiPriority w:val="59"/>
    <w:rsid w:val="0097699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976992"/>
    <w:rPr>
      <w:sz w:val="18"/>
      <w:szCs w:val="18"/>
    </w:rPr>
  </w:style>
  <w:style w:type="character" w:customStyle="1" w:styleId="Char3">
    <w:name w:val="批注框文本 Char"/>
    <w:basedOn w:val="a0"/>
    <w:link w:val="ab"/>
    <w:uiPriority w:val="99"/>
    <w:semiHidden/>
    <w:rsid w:val="00976992"/>
    <w:rPr>
      <w:rFonts w:ascii="Calibri" w:eastAsia="宋体" w:hAnsi="Calibri" w:cs="Times New Roman"/>
      <w:sz w:val="18"/>
      <w:szCs w:val="18"/>
    </w:rPr>
  </w:style>
  <w:style w:type="character" w:customStyle="1" w:styleId="5-Char">
    <w:name w:val="5-内文 Char"/>
    <w:link w:val="5-"/>
    <w:locked/>
    <w:rsid w:val="00976992"/>
    <w:rPr>
      <w:rFonts w:ascii="Times New Roman" w:eastAsia="仿宋_GB2312" w:hAnsi="Times New Roman"/>
      <w:sz w:val="28"/>
      <w:szCs w:val="28"/>
    </w:rPr>
  </w:style>
  <w:style w:type="paragraph" w:customStyle="1" w:styleId="5-">
    <w:name w:val="5-内文"/>
    <w:basedOn w:val="a"/>
    <w:link w:val="5-Char"/>
    <w:qFormat/>
    <w:rsid w:val="00976992"/>
    <w:pPr>
      <w:spacing w:beforeLines="25" w:afterLines="25" w:line="300" w:lineRule="auto"/>
      <w:ind w:firstLineChars="200" w:firstLine="200"/>
    </w:pPr>
    <w:rPr>
      <w:rFonts w:ascii="Times New Roman" w:eastAsia="仿宋_GB2312" w:hAnsi="Times New Roman" w:cstheme="minorBidi"/>
      <w:sz w:val="28"/>
      <w:szCs w:val="28"/>
    </w:rPr>
  </w:style>
  <w:style w:type="paragraph" w:styleId="ac">
    <w:name w:val="footnote text"/>
    <w:basedOn w:val="a"/>
    <w:link w:val="Char4"/>
    <w:uiPriority w:val="99"/>
    <w:semiHidden/>
    <w:unhideWhenUsed/>
    <w:rsid w:val="00976992"/>
    <w:pPr>
      <w:snapToGrid w:val="0"/>
      <w:jc w:val="left"/>
    </w:pPr>
    <w:rPr>
      <w:sz w:val="18"/>
      <w:szCs w:val="18"/>
    </w:rPr>
  </w:style>
  <w:style w:type="character" w:customStyle="1" w:styleId="Char4">
    <w:name w:val="脚注文本 Char"/>
    <w:basedOn w:val="a0"/>
    <w:link w:val="ac"/>
    <w:uiPriority w:val="99"/>
    <w:semiHidden/>
    <w:rsid w:val="00976992"/>
    <w:rPr>
      <w:rFonts w:ascii="Calibri" w:eastAsia="宋体" w:hAnsi="Calibri" w:cs="Times New Roman"/>
      <w:sz w:val="18"/>
      <w:szCs w:val="18"/>
    </w:rPr>
  </w:style>
  <w:style w:type="character" w:styleId="ad">
    <w:name w:val="footnote reference"/>
    <w:uiPriority w:val="99"/>
    <w:semiHidden/>
    <w:unhideWhenUsed/>
    <w:rsid w:val="00976992"/>
    <w:rPr>
      <w:vertAlign w:val="superscript"/>
    </w:rPr>
  </w:style>
  <w:style w:type="paragraph" w:customStyle="1" w:styleId="0-">
    <w:name w:val="0-文档标题"/>
    <w:basedOn w:val="a"/>
    <w:link w:val="0-Char"/>
    <w:qFormat/>
    <w:rsid w:val="00976992"/>
    <w:pPr>
      <w:spacing w:beforeLines="150" w:afterLines="200"/>
      <w:jc w:val="center"/>
    </w:pPr>
    <w:rPr>
      <w:rFonts w:ascii="Arial" w:eastAsia="黑体" w:hAnsi="Arial"/>
      <w:b/>
      <w:sz w:val="44"/>
      <w:szCs w:val="44"/>
    </w:rPr>
  </w:style>
  <w:style w:type="character" w:customStyle="1" w:styleId="0-Char">
    <w:name w:val="0-文档标题 Char"/>
    <w:link w:val="0-"/>
    <w:rsid w:val="00976992"/>
    <w:rPr>
      <w:rFonts w:ascii="Arial" w:eastAsia="黑体" w:hAnsi="Arial" w:cs="Times New Roman"/>
      <w:b/>
      <w:sz w:val="44"/>
      <w:szCs w:val="44"/>
    </w:rPr>
  </w:style>
  <w:style w:type="character" w:styleId="ae">
    <w:name w:val="annotation reference"/>
    <w:uiPriority w:val="99"/>
    <w:semiHidden/>
    <w:unhideWhenUsed/>
    <w:rsid w:val="00976992"/>
    <w:rPr>
      <w:sz w:val="21"/>
      <w:szCs w:val="21"/>
    </w:rPr>
  </w:style>
  <w:style w:type="paragraph" w:styleId="af">
    <w:name w:val="annotation text"/>
    <w:basedOn w:val="a"/>
    <w:link w:val="Char5"/>
    <w:uiPriority w:val="99"/>
    <w:semiHidden/>
    <w:unhideWhenUsed/>
    <w:rsid w:val="00976992"/>
    <w:pPr>
      <w:jc w:val="left"/>
    </w:pPr>
  </w:style>
  <w:style w:type="character" w:customStyle="1" w:styleId="Char5">
    <w:name w:val="批注文字 Char"/>
    <w:basedOn w:val="a0"/>
    <w:link w:val="af"/>
    <w:uiPriority w:val="99"/>
    <w:semiHidden/>
    <w:rsid w:val="00976992"/>
    <w:rPr>
      <w:rFonts w:ascii="Calibri" w:eastAsia="宋体" w:hAnsi="Calibri" w:cs="Times New Roman"/>
    </w:rPr>
  </w:style>
  <w:style w:type="paragraph" w:styleId="af0">
    <w:name w:val="annotation subject"/>
    <w:basedOn w:val="af"/>
    <w:next w:val="af"/>
    <w:link w:val="Char6"/>
    <w:uiPriority w:val="99"/>
    <w:semiHidden/>
    <w:unhideWhenUsed/>
    <w:rsid w:val="00976992"/>
    <w:rPr>
      <w:b/>
      <w:bCs/>
    </w:rPr>
  </w:style>
  <w:style w:type="character" w:customStyle="1" w:styleId="Char6">
    <w:name w:val="批注主题 Char"/>
    <w:basedOn w:val="Char5"/>
    <w:link w:val="af0"/>
    <w:uiPriority w:val="99"/>
    <w:semiHidden/>
    <w:rsid w:val="00976992"/>
    <w:rPr>
      <w:b/>
      <w:bCs/>
    </w:rPr>
  </w:style>
  <w:style w:type="paragraph" w:customStyle="1" w:styleId="1-">
    <w:name w:val="1-一级标题"/>
    <w:basedOn w:val="1"/>
    <w:link w:val="1-Char"/>
    <w:qFormat/>
    <w:rsid w:val="00976992"/>
    <w:pPr>
      <w:spacing w:before="160" w:after="150" w:line="240" w:lineRule="auto"/>
      <w:ind w:firstLineChars="200" w:firstLine="200"/>
    </w:pPr>
    <w:rPr>
      <w:rFonts w:ascii="Arial" w:eastAsia="黑体" w:hAnsi="Arial"/>
      <w:b w:val="0"/>
      <w:bCs w:val="0"/>
      <w:sz w:val="30"/>
      <w:szCs w:val="30"/>
    </w:rPr>
  </w:style>
  <w:style w:type="character" w:customStyle="1" w:styleId="1-Char">
    <w:name w:val="1-一级标题 Char"/>
    <w:link w:val="1-"/>
    <w:rsid w:val="00976992"/>
    <w:rPr>
      <w:rFonts w:ascii="Arial" w:eastAsia="黑体" w:hAnsi="Arial" w:cs="Times New Roman"/>
      <w:kern w:val="44"/>
      <w:sz w:val="30"/>
      <w:szCs w:val="30"/>
    </w:rPr>
  </w:style>
  <w:style w:type="paragraph" w:customStyle="1" w:styleId="2-">
    <w:name w:val="2-二级标题"/>
    <w:basedOn w:val="2"/>
    <w:link w:val="2-Char"/>
    <w:qFormat/>
    <w:rsid w:val="00976992"/>
    <w:pPr>
      <w:spacing w:beforeLines="25" w:afterLines="25" w:line="300" w:lineRule="auto"/>
      <w:ind w:firstLineChars="200" w:firstLine="200"/>
    </w:pPr>
    <w:rPr>
      <w:rFonts w:ascii="Times New Roman" w:eastAsia="黑体" w:hAnsi="Times New Roman"/>
      <w:sz w:val="28"/>
      <w:szCs w:val="28"/>
    </w:rPr>
  </w:style>
  <w:style w:type="character" w:customStyle="1" w:styleId="2-Char">
    <w:name w:val="2-二级标题 Char"/>
    <w:link w:val="2-"/>
    <w:rsid w:val="00976992"/>
    <w:rPr>
      <w:rFonts w:ascii="Times New Roman" w:eastAsia="黑体" w:hAnsi="Times New Roman" w:cs="Times New Roman"/>
      <w:b/>
      <w:bCs/>
      <w:kern w:val="0"/>
      <w:sz w:val="28"/>
      <w:szCs w:val="28"/>
    </w:rPr>
  </w:style>
  <w:style w:type="paragraph" w:customStyle="1" w:styleId="3-">
    <w:name w:val="3-三级标题"/>
    <w:basedOn w:val="3"/>
    <w:link w:val="3-Char"/>
    <w:qFormat/>
    <w:rsid w:val="00976992"/>
    <w:pPr>
      <w:spacing w:beforeLines="25" w:afterLines="25" w:line="300" w:lineRule="auto"/>
      <w:ind w:firstLineChars="200" w:firstLine="560"/>
    </w:pPr>
    <w:rPr>
      <w:rFonts w:ascii="Times New Roman" w:eastAsia="仿宋_GB2312" w:hAnsi="Times New Roman"/>
      <w:b w:val="0"/>
      <w:bCs w:val="0"/>
      <w:sz w:val="28"/>
    </w:rPr>
  </w:style>
  <w:style w:type="character" w:customStyle="1" w:styleId="3-Char">
    <w:name w:val="3-三级标题 Char"/>
    <w:link w:val="3-"/>
    <w:rsid w:val="00976992"/>
    <w:rPr>
      <w:rFonts w:ascii="Times New Roman" w:eastAsia="仿宋_GB2312" w:hAnsi="Times New Roman" w:cs="Times New Roman"/>
      <w:kern w:val="0"/>
      <w:sz w:val="28"/>
      <w:szCs w:val="32"/>
    </w:rPr>
  </w:style>
  <w:style w:type="paragraph" w:customStyle="1" w:styleId="4-">
    <w:name w:val="4-四级标题"/>
    <w:basedOn w:val="4"/>
    <w:link w:val="4-Char"/>
    <w:qFormat/>
    <w:rsid w:val="00976992"/>
    <w:pPr>
      <w:spacing w:beforeLines="25" w:afterLines="25" w:line="300" w:lineRule="auto"/>
      <w:ind w:firstLineChars="200" w:firstLine="562"/>
    </w:pPr>
    <w:rPr>
      <w:rFonts w:ascii="Times New Roman" w:eastAsia="仿宋_GB2312" w:hAnsi="Times New Roman"/>
      <w:b w:val="0"/>
      <w:bCs w:val="0"/>
    </w:rPr>
  </w:style>
  <w:style w:type="character" w:customStyle="1" w:styleId="4-Char">
    <w:name w:val="4-四级标题 Char"/>
    <w:link w:val="4-"/>
    <w:rsid w:val="00976992"/>
    <w:rPr>
      <w:rFonts w:ascii="Times New Roman" w:eastAsia="仿宋_GB2312" w:hAnsi="Times New Roman" w:cs="Times New Roman"/>
      <w:kern w:val="0"/>
      <w:sz w:val="28"/>
      <w:szCs w:val="28"/>
    </w:rPr>
  </w:style>
  <w:style w:type="paragraph" w:styleId="af1">
    <w:name w:val="Revision"/>
    <w:hidden/>
    <w:uiPriority w:val="99"/>
    <w:semiHidden/>
    <w:rsid w:val="00976992"/>
    <w:rPr>
      <w:rFonts w:ascii="Calibri" w:eastAsia="宋体" w:hAnsi="Calibri" w:cs="Times New Roman"/>
    </w:rPr>
  </w:style>
  <w:style w:type="paragraph" w:styleId="af2">
    <w:name w:val="List Paragraph"/>
    <w:basedOn w:val="a"/>
    <w:uiPriority w:val="34"/>
    <w:qFormat/>
    <w:rsid w:val="00976992"/>
    <w:pPr>
      <w:ind w:firstLineChars="200" w:firstLine="420"/>
    </w:pPr>
  </w:style>
  <w:style w:type="character" w:customStyle="1" w:styleId="Char7">
    <w:name w:val="纯文本 Char"/>
    <w:link w:val="af3"/>
    <w:rsid w:val="00976992"/>
    <w:rPr>
      <w:rFonts w:ascii="宋体" w:hAnsi="Courier New" w:cs="Courier New"/>
      <w:szCs w:val="21"/>
    </w:rPr>
  </w:style>
  <w:style w:type="paragraph" w:styleId="af3">
    <w:name w:val="Plain Text"/>
    <w:basedOn w:val="a"/>
    <w:link w:val="Char7"/>
    <w:rsid w:val="00976992"/>
    <w:rPr>
      <w:rFonts w:ascii="宋体" w:eastAsiaTheme="minorEastAsia" w:hAnsi="Courier New" w:cs="Courier New"/>
      <w:szCs w:val="21"/>
    </w:rPr>
  </w:style>
  <w:style w:type="character" w:customStyle="1" w:styleId="Char10">
    <w:name w:val="纯文本 Char1"/>
    <w:basedOn w:val="a0"/>
    <w:link w:val="af3"/>
    <w:uiPriority w:val="99"/>
    <w:semiHidden/>
    <w:rsid w:val="00976992"/>
    <w:rPr>
      <w:rFonts w:ascii="宋体" w:eastAsia="宋体" w:hAnsi="Courier New" w:cs="Courier New"/>
      <w:szCs w:val="21"/>
    </w:rPr>
  </w:style>
  <w:style w:type="character" w:styleId="af4">
    <w:name w:val="Strong"/>
    <w:qFormat/>
    <w:rsid w:val="00976992"/>
    <w:rPr>
      <w:b/>
      <w:bCs/>
    </w:rPr>
  </w:style>
  <w:style w:type="paragraph" w:customStyle="1" w:styleId="reader-word-layerreader-word-s5-6">
    <w:name w:val="reader-word-layer reader-word-s5-6"/>
    <w:basedOn w:val="a"/>
    <w:rsid w:val="00976992"/>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unhideWhenUsed/>
    <w:qFormat/>
    <w:rsid w:val="009769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97699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976992"/>
    <w:pPr>
      <w:widowControl/>
      <w:spacing w:after="100" w:line="276" w:lineRule="auto"/>
      <w:jc w:val="left"/>
    </w:pPr>
    <w:rPr>
      <w:kern w:val="0"/>
      <w:sz w:val="22"/>
    </w:rPr>
  </w:style>
  <w:style w:type="paragraph" w:styleId="30">
    <w:name w:val="toc 3"/>
    <w:basedOn w:val="a"/>
    <w:next w:val="a"/>
    <w:autoRedefine/>
    <w:uiPriority w:val="39"/>
    <w:semiHidden/>
    <w:unhideWhenUsed/>
    <w:qFormat/>
    <w:rsid w:val="00976992"/>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clinfo.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qq.com/x/page/q0645i7jxwi.html?ptag=qqbrow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qq.com/x/page/h064109gsm3.html?ptag=qqbrowser" TargetMode="External"/><Relationship Id="rId4" Type="http://schemas.openxmlformats.org/officeDocument/2006/relationships/settings" Target="settings.xml"/><Relationship Id="rId9" Type="http://schemas.openxmlformats.org/officeDocument/2006/relationships/hyperlink" Target="http://xmsyxy.ynav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E8C7-B015-4109-B502-3DC36527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1604</Words>
  <Characters>9146</Characters>
  <Application>Microsoft Office Word</Application>
  <DocSecurity>0</DocSecurity>
  <Lines>76</Lines>
  <Paragraphs>21</Paragraphs>
  <ScaleCrop>false</ScaleCrop>
  <Company>Microsoft</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2019年云南省“农产品质量安全检测（蔬菜中农药残留量检测）”竞赛规程</dc:title>
  <dc:subject>技能大赛竞赛规程</dc:subject>
  <dc:creator>张怀辉</dc:creator>
  <cp:keywords>云南农业职业技术学院</cp:keywords>
  <cp:lastModifiedBy>张怀辉</cp:lastModifiedBy>
  <cp:revision>59</cp:revision>
  <dcterms:created xsi:type="dcterms:W3CDTF">2019-02-20T15:29:00Z</dcterms:created>
  <dcterms:modified xsi:type="dcterms:W3CDTF">2019-02-27T01:15:00Z</dcterms:modified>
</cp:coreProperties>
</file>